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60" w:rsidRDefault="00A22D60" w:rsidP="00A22D60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ПРОВЕДЕНИИ ЭКСПЕРТИЗЫ </w:t>
      </w:r>
    </w:p>
    <w:p w:rsidR="00A22D60" w:rsidRDefault="00A22D60" w:rsidP="00A22D60">
      <w:pPr>
        <w:widowControl w:val="0"/>
        <w:jc w:val="center"/>
        <w:rPr>
          <w:b/>
          <w:bCs/>
          <w:sz w:val="26"/>
          <w:szCs w:val="26"/>
        </w:rPr>
      </w:pPr>
    </w:p>
    <w:p w:rsidR="00A22D60" w:rsidRDefault="00A22D60" w:rsidP="00A22D60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Управление экономики и инвестиций администрации городского округа «город Дербент», как уполномоченный орган городского округа «город Дербент» за внедрение процедуры оценки регулирующего воздействия проектов актов городского округа «город Дербент» и выполняющий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 определенный постановлением администрации городского округа «город</w:t>
      </w:r>
      <w:proofErr w:type="gramEnd"/>
      <w:r>
        <w:rPr>
          <w:szCs w:val="28"/>
        </w:rPr>
        <w:t xml:space="preserve"> Дербент» от 09.10.2016г. № 566, уведомляет о  проведении экспертизы Постановления Администрации городского округа «город Дербент» от 15 июля 2019г. № 322 «Об утверждении Положения о порядке размещения и функционирования нестационарных объектов потребительского рынка на территории городского округа «город Дербент».</w:t>
      </w:r>
    </w:p>
    <w:p w:rsidR="00A22D60" w:rsidRDefault="00A22D60" w:rsidP="00A22D60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A22D60" w:rsidRDefault="00A22D60" w:rsidP="00A22D60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25 сентября 2019 года – 25 октября 2019</w:t>
      </w:r>
      <w:bookmarkStart w:id="0" w:name="_GoBack"/>
      <w:bookmarkEnd w:id="0"/>
      <w:r>
        <w:rPr>
          <w:szCs w:val="28"/>
        </w:rPr>
        <w:t xml:space="preserve"> года. </w:t>
      </w:r>
    </w:p>
    <w:p w:rsidR="00A22D60" w:rsidRDefault="00A22D60" w:rsidP="00A22D60">
      <w:pPr>
        <w:widowControl w:val="0"/>
        <w:spacing w:line="360" w:lineRule="auto"/>
        <w:ind w:firstLine="709"/>
        <w:jc w:val="both"/>
        <w:rPr>
          <w:color w:val="FF0000"/>
        </w:rPr>
      </w:pPr>
      <w:r>
        <w:rPr>
          <w:szCs w:val="28"/>
        </w:rPr>
        <w:t xml:space="preserve">Место размещения проведения экспертизы вышеуказанного постановления в сети Интернет </w:t>
      </w:r>
      <w:r>
        <w:rPr>
          <w:color w:val="FF0000"/>
          <w:szCs w:val="28"/>
        </w:rPr>
        <w:t>http://www.derbent.org/deyatelnost/upravlenie-ekonomiki-i-investitsiy/orv/</w:t>
      </w:r>
      <w:r>
        <w:rPr>
          <w:color w:val="FF0000"/>
        </w:rPr>
        <w:t xml:space="preserve"> </w:t>
      </w:r>
    </w:p>
    <w:p w:rsidR="00A22D60" w:rsidRDefault="00A22D60" w:rsidP="00A22D60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Все поступившие предложения по результатам публичных консультаций будут рассмотрены и отражены в заключении о проведении экспертизы постановления. </w:t>
      </w:r>
    </w:p>
    <w:p w:rsidR="0005292C" w:rsidRDefault="0005292C"/>
    <w:sectPr w:rsidR="0005292C" w:rsidSect="0005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>
    <w:useFELayout/>
  </w:compat>
  <w:rsids>
    <w:rsidRoot w:val="00A22D60"/>
    <w:rsid w:val="0005292C"/>
    <w:rsid w:val="00A2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2019-09-25T06:01:00Z</dcterms:created>
  <dcterms:modified xsi:type="dcterms:W3CDTF">2019-09-25T06:01:00Z</dcterms:modified>
</cp:coreProperties>
</file>