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15" w:rsidRDefault="00A81D15" w:rsidP="00A81D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1D15" w:rsidRDefault="00A81D15" w:rsidP="00A81D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D15">
        <w:rPr>
          <w:rFonts w:ascii="Times New Roman" w:hAnsi="Times New Roman" w:cs="Times New Roman"/>
          <w:sz w:val="28"/>
          <w:szCs w:val="28"/>
        </w:rPr>
        <w:t>Административно-техническая инспекция администрации городского округа «город Дербент» информирует</w:t>
      </w:r>
      <w:proofErr w:type="gramStart"/>
      <w:r w:rsidRPr="00A81D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1D15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5D16BE" w:rsidRPr="00A81D15">
        <w:rPr>
          <w:rFonts w:ascii="Times New Roman" w:hAnsi="Times New Roman" w:cs="Times New Roman"/>
          <w:sz w:val="28"/>
          <w:szCs w:val="28"/>
        </w:rPr>
        <w:t>соответствии</w:t>
      </w:r>
      <w:r w:rsidRPr="00A81D15">
        <w:rPr>
          <w:rFonts w:ascii="Times New Roman" w:hAnsi="Times New Roman" w:cs="Times New Roman"/>
          <w:sz w:val="28"/>
          <w:szCs w:val="28"/>
        </w:rPr>
        <w:t xml:space="preserve"> с требованиями постановления Правительства РФ от 25. 06. М2021 г. за № 990 «Об утверждении Правил разработки и утверждении контрольными (надзорными) органами программы профилактики рисков причинения вреда</w:t>
      </w:r>
      <w:r w:rsidR="005D16BE">
        <w:rPr>
          <w:rFonts w:ascii="Times New Roman" w:hAnsi="Times New Roman" w:cs="Times New Roman"/>
          <w:sz w:val="28"/>
          <w:szCs w:val="28"/>
        </w:rPr>
        <w:t xml:space="preserve"> </w:t>
      </w:r>
      <w:r w:rsidRPr="00A81D15">
        <w:rPr>
          <w:rFonts w:ascii="Times New Roman" w:hAnsi="Times New Roman" w:cs="Times New Roman"/>
          <w:sz w:val="28"/>
          <w:szCs w:val="28"/>
        </w:rPr>
        <w:t>(ущерба) охраняемым ценностям» с 1 ноября по 1 декабря</w:t>
      </w:r>
      <w:r>
        <w:rPr>
          <w:rFonts w:ascii="Times New Roman" w:hAnsi="Times New Roman" w:cs="Times New Roman"/>
          <w:sz w:val="28"/>
          <w:szCs w:val="28"/>
        </w:rPr>
        <w:t xml:space="preserve"> 2023 года про</w:t>
      </w:r>
      <w:r w:rsidRPr="00A81D15">
        <w:rPr>
          <w:rFonts w:ascii="Times New Roman" w:hAnsi="Times New Roman" w:cs="Times New Roman"/>
          <w:sz w:val="28"/>
          <w:szCs w:val="28"/>
        </w:rPr>
        <w:t>водится общественное обсуждение проекта программы профилактики рисков причинения вреда</w:t>
      </w:r>
      <w:r w:rsidR="005D16BE">
        <w:rPr>
          <w:rFonts w:ascii="Times New Roman" w:hAnsi="Times New Roman" w:cs="Times New Roman"/>
          <w:sz w:val="28"/>
          <w:szCs w:val="28"/>
        </w:rPr>
        <w:t xml:space="preserve"> </w:t>
      </w:r>
      <w:r w:rsidRPr="00A81D15">
        <w:rPr>
          <w:rFonts w:ascii="Times New Roman" w:hAnsi="Times New Roman" w:cs="Times New Roman"/>
          <w:sz w:val="28"/>
          <w:szCs w:val="28"/>
        </w:rPr>
        <w:t>(ущерба) охраняемым ценностям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в сфере благоустройства на территории городского округа «город Дербент»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A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1A07" w:rsidRDefault="007A1A07" w:rsidP="00A81D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1A07" w:rsidRDefault="007A1A07" w:rsidP="00A81D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общественного </w:t>
      </w:r>
      <w:r w:rsidR="005D16BE">
        <w:rPr>
          <w:rFonts w:ascii="Times New Roman" w:hAnsi="Times New Roman" w:cs="Times New Roman"/>
          <w:sz w:val="28"/>
          <w:szCs w:val="28"/>
        </w:rPr>
        <w:t>обсуждения, вышеуказанный проект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D16BE">
        <w:rPr>
          <w:rFonts w:ascii="Times New Roman" w:hAnsi="Times New Roman" w:cs="Times New Roman"/>
          <w:sz w:val="28"/>
          <w:szCs w:val="28"/>
        </w:rPr>
        <w:t>ы профилактики размещен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городского округа «город Дербент»</w:t>
      </w:r>
      <w:r w:rsidRPr="007A1A07">
        <w:rPr>
          <w:rFonts w:ascii="Times New Roman" w:hAnsi="Times New Roman" w:cs="Times New Roman"/>
          <w:sz w:val="28"/>
          <w:szCs w:val="28"/>
        </w:rPr>
        <w:t xml:space="preserve"> </w:t>
      </w:r>
      <w:r w:rsidRPr="00562D12">
        <w:rPr>
          <w:rFonts w:ascii="Times New Roman" w:hAnsi="Times New Roman" w:cs="Times New Roman"/>
          <w:sz w:val="28"/>
          <w:szCs w:val="28"/>
          <w:u w:val="single"/>
          <w:lang w:val="en-US"/>
        </w:rPr>
        <w:t>derbent</w:t>
      </w:r>
      <w:r w:rsidRPr="00562D1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62D1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7A1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Предложения принимаются с 01 ноября по 01 декабря 2023 года.</w:t>
      </w:r>
    </w:p>
    <w:p w:rsidR="007A1A07" w:rsidRPr="007A1A07" w:rsidRDefault="007A1A07" w:rsidP="00A81D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Способы подачи предложений по итогам рассмотрения по адресу</w:t>
      </w:r>
      <w:r w:rsidR="005D16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Республика Дагестан, город Дербент, площадь Свободы, 2, кааб. 215, а так же по электронной почте</w:t>
      </w:r>
      <w:r w:rsidR="008078F0" w:rsidRPr="008078F0">
        <w:rPr>
          <w:rFonts w:ascii="Times New Roman" w:hAnsi="Times New Roman" w:cs="Times New Roman"/>
          <w:sz w:val="28"/>
          <w:szCs w:val="28"/>
        </w:rPr>
        <w:t xml:space="preserve">   </w:t>
      </w:r>
      <w:r w:rsidR="008078F0" w:rsidRPr="008078F0">
        <w:rPr>
          <w:rFonts w:ascii="Times New Roman" w:hAnsi="Times New Roman" w:cs="Times New Roman"/>
          <w:sz w:val="28"/>
          <w:szCs w:val="28"/>
          <w:u w:val="single"/>
          <w:lang w:val="en-US"/>
        </w:rPr>
        <w:t>ati</w:t>
      </w:r>
      <w:r w:rsidR="008078F0" w:rsidRPr="008078F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078F0" w:rsidRPr="008078F0">
        <w:rPr>
          <w:rFonts w:ascii="Times New Roman" w:hAnsi="Times New Roman" w:cs="Times New Roman"/>
          <w:sz w:val="28"/>
          <w:szCs w:val="28"/>
          <w:u w:val="single"/>
          <w:lang w:val="en-US"/>
        </w:rPr>
        <w:t>delo</w:t>
      </w:r>
      <w:proofErr w:type="spellEnd"/>
      <w:r w:rsidR="008078F0" w:rsidRPr="008078F0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8078F0" w:rsidRPr="008078F0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8078F0" w:rsidRPr="008078F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078F0" w:rsidRPr="008078F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D15" w:rsidRPr="008078F0" w:rsidRDefault="00A81D15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D15" w:rsidRDefault="00A81D15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D15" w:rsidRDefault="00EE47B0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EE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1F355F" w:rsidRPr="005D16BE" w:rsidRDefault="00A81D15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6BE">
        <w:rPr>
          <w:rFonts w:ascii="Times New Roman" w:hAnsi="Times New Roman" w:cs="Times New Roman"/>
          <w:b/>
          <w:sz w:val="32"/>
          <w:szCs w:val="32"/>
        </w:rPr>
        <w:t>п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>рофилактики</w:t>
      </w:r>
      <w:r w:rsidRPr="005D16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 xml:space="preserve">рисков причинения вреда (ущерба) </w:t>
      </w:r>
    </w:p>
    <w:p w:rsidR="00EE47B0" w:rsidRPr="005D16BE" w:rsidRDefault="001F355F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6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>охраняемым</w:t>
      </w:r>
      <w:r w:rsidR="006D0F05" w:rsidRPr="005D16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>законом ценностям при осуществлении</w:t>
      </w:r>
      <w:r w:rsidRPr="005D16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>муниципального контроля в сфере благоустройства</w:t>
      </w:r>
      <w:r w:rsidRPr="005D16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>в городско</w:t>
      </w:r>
      <w:r w:rsidR="000C0EC5" w:rsidRPr="005D16BE">
        <w:rPr>
          <w:rFonts w:ascii="Times New Roman" w:hAnsi="Times New Roman" w:cs="Times New Roman"/>
          <w:b/>
          <w:sz w:val="32"/>
          <w:szCs w:val="32"/>
        </w:rPr>
        <w:t>м округе «город Дербент» на 2024</w:t>
      </w:r>
      <w:r w:rsidR="00EE47B0" w:rsidRPr="005D16B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1C2B46" w:rsidRPr="00733A82" w:rsidRDefault="001C2B46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B0" w:rsidRPr="008078F0" w:rsidRDefault="00EE47B0" w:rsidP="003E7D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F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C2B46" w:rsidRPr="00733A82" w:rsidRDefault="001C2B46" w:rsidP="003E7D74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7B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D0F05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законом ценностям в сфере благоустройства в городе Дербенте (далее</w:t>
      </w:r>
      <w:proofErr w:type="gramEnd"/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F05">
        <w:rPr>
          <w:rFonts w:ascii="Times New Roman" w:hAnsi="Times New Roman" w:cs="Times New Roman"/>
          <w:sz w:val="28"/>
          <w:szCs w:val="28"/>
        </w:rPr>
        <w:t xml:space="preserve">- </w:t>
      </w:r>
      <w:r w:rsidR="001C2B46" w:rsidRPr="006D0F05">
        <w:rPr>
          <w:rFonts w:ascii="Times New Roman" w:hAnsi="Times New Roman" w:cs="Times New Roman"/>
          <w:sz w:val="28"/>
          <w:szCs w:val="28"/>
        </w:rPr>
        <w:tab/>
      </w:r>
      <w:r w:rsidRPr="006D0F05">
        <w:rPr>
          <w:rFonts w:ascii="Times New Roman" w:hAnsi="Times New Roman" w:cs="Times New Roman"/>
          <w:sz w:val="28"/>
          <w:szCs w:val="28"/>
        </w:rPr>
        <w:t>Программа профилактики) устанавливает порядок проведения профилактических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мероприятий,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</w:t>
      </w:r>
      <w:r w:rsidRPr="006D0F05">
        <w:rPr>
          <w:rFonts w:ascii="Times New Roman" w:hAnsi="Times New Roman" w:cs="Times New Roman"/>
          <w:sz w:val="28"/>
          <w:szCs w:val="28"/>
        </w:rPr>
        <w:t>нарушений обязательных требований,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соблюдение которых</w:t>
      </w:r>
      <w:r w:rsidR="005A6C4A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оценивается при осуществлении муниципального контроля в сфере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благоустройства в городе Дербенте (далее - муниципальный контроль) в соответствии с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Положением о муниципальном конт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роле в сфере благоустройства на </w:t>
      </w:r>
      <w:r w:rsidRPr="006D0F05">
        <w:rPr>
          <w:rFonts w:ascii="Times New Roman" w:hAnsi="Times New Roman" w:cs="Times New Roman"/>
          <w:sz w:val="28"/>
          <w:szCs w:val="28"/>
        </w:rPr>
        <w:t>территории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городского округа «город Дербент», утвержденного Решением собрания депутатов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lastRenderedPageBreak/>
        <w:t>«город Дербент» от 30 сентября 2021 г. № 29-5 (далее - Положение),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Федеральным законом от 31 июля 2020 г. № 248 - ФЗ «О государственном контроле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 xml:space="preserve">(надзоре) и муниципальном контроле в Российской Федерации» (далее </w:t>
      </w:r>
      <w:r w:rsidR="00BE0273" w:rsidRPr="006D0F05">
        <w:rPr>
          <w:rFonts w:ascii="Times New Roman" w:hAnsi="Times New Roman" w:cs="Times New Roman"/>
          <w:sz w:val="28"/>
          <w:szCs w:val="28"/>
        </w:rPr>
        <w:t>–</w:t>
      </w:r>
      <w:r w:rsidRPr="006D0F05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закон № 248-ФЗ).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1.2. Муниципальный контроль осуществляется Отделом административно-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технической инспекции администрации городского округа «город Дербент» (далее</w:t>
      </w:r>
      <w:r w:rsidR="00ED26CF" w:rsidRPr="006D0F05">
        <w:rPr>
          <w:rFonts w:ascii="Times New Roman" w:hAnsi="Times New Roman" w:cs="Times New Roman"/>
          <w:sz w:val="28"/>
          <w:szCs w:val="28"/>
        </w:rPr>
        <w:t xml:space="preserve"> –</w:t>
      </w:r>
      <w:r w:rsidRPr="006D0F05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1.3. Предметом муниципального контроля является: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1.3.1. Соблюдение органами местного самоуправления, иными муниципальными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органами, в случае владения и (или) пользования ими объектами благоустройства,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юридическими лицами, их руководителями и иными должностными лицами,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индивидуальными предпринимателями и гражданами (далее - контролируемые лица)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нормативными правовыми актами Российской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 xml:space="preserve">Федерации и нормативными правовыми актами городского округа «город Дербент» </w:t>
      </w:r>
      <w:proofErr w:type="gramStart"/>
      <w:r w:rsidRPr="006D0F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сфере благоустройства (далее - обязательные требования), за нарушение которых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1.3.2. Соблюдение контролируемыми лицами требований, содержащихся в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разрешительных документах, и требований документов, исполнение которых является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необходимым в соответствии с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городского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округа «город Дербент».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1.3.3. Исполнение контролируемыми лицами решений, принимаемых по</w:t>
      </w:r>
      <w:r w:rsidR="001C2B46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результатам контрольных мероприятий.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 Профилактика рисков причинения вреда (ущерба) охраняемым законом</w:t>
      </w:r>
      <w:r w:rsidR="001C2B46" w:rsidRPr="006D0F05">
        <w:rPr>
          <w:rFonts w:ascii="Times New Roman" w:hAnsi="Times New Roman" w:cs="Times New Roman"/>
          <w:sz w:val="28"/>
          <w:szCs w:val="28"/>
        </w:rPr>
        <w:t xml:space="preserve">  </w:t>
      </w:r>
      <w:r w:rsidRPr="006D0F05">
        <w:rPr>
          <w:rFonts w:ascii="Times New Roman" w:hAnsi="Times New Roman" w:cs="Times New Roman"/>
          <w:sz w:val="28"/>
          <w:szCs w:val="28"/>
        </w:rPr>
        <w:t>ценностям осуществляется в соответствии с данной программой профилактики, путем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проведения профилактических мероприятий в виде: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1.4.1. Информирования.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1.4.2. Обобщения правоприменительной практики.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1.4.3. Объявления предостережения.</w:t>
      </w:r>
    </w:p>
    <w:p w:rsidR="00EE47B0" w:rsidRPr="006D0F05" w:rsidRDefault="00EE47B0" w:rsidP="005A6C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1.4.4. Консультирования.</w:t>
      </w:r>
    </w:p>
    <w:p w:rsidR="00EE47B0" w:rsidRPr="006D0F05" w:rsidRDefault="00EE47B0" w:rsidP="005A6C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1.4.5. Самообследования.</w:t>
      </w:r>
    </w:p>
    <w:p w:rsidR="00EE47B0" w:rsidRPr="006D0F05" w:rsidRDefault="00EE47B0" w:rsidP="005A6C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1.4.6. Профилактического визита.</w:t>
      </w:r>
    </w:p>
    <w:p w:rsidR="00EE47B0" w:rsidRPr="006D0F05" w:rsidRDefault="00EE47B0" w:rsidP="005A6C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1.5. Отделом также могут проводиться профилактические мероприятия, не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предусмотренные данной программой профилактики.</w:t>
      </w:r>
    </w:p>
    <w:p w:rsidR="001C2B46" w:rsidRPr="006D0F05" w:rsidRDefault="001C2B46" w:rsidP="005A6C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B0" w:rsidRPr="006D0F05" w:rsidRDefault="00EE47B0" w:rsidP="005A6C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F05">
        <w:rPr>
          <w:rFonts w:ascii="Times New Roman" w:hAnsi="Times New Roman" w:cs="Times New Roman"/>
          <w:b/>
          <w:sz w:val="28"/>
          <w:szCs w:val="28"/>
        </w:rPr>
        <w:t>2. Цели и задачи Программы профилактики</w:t>
      </w:r>
    </w:p>
    <w:p w:rsidR="001C2B46" w:rsidRPr="006D0F05" w:rsidRDefault="001C2B46" w:rsidP="005A6C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2.1 Целями Программы профилактики является: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lastRenderedPageBreak/>
        <w:t>2.1.1. Стимулирование добросовестного соблюдения обязательных требований всеми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контролируемыми лицами.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2.1.2. Устранение условий, причин и факторов, способных привести к нарушениям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обязательных требований и (или) причинению вреда (ущерба) охраняемым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законом ценностям.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2.1.3. Создание условий для доведения обязательных требований до контролируемых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лиц, повышение информированности о способах их соблюдения.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 Задачами проведения профилактических мероприятий являются: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2.2.1. Оценка возможной угрозы причинения, либо причинения вреда (ущерба)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охраняемым законом ценностям, выработка и реализация профилактических мер,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способствующих ее снижению.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2.2.2. Выявление факторов угрозы причинения, либо причинения вреда (ущерба)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охраняемым законом ценностям, причин и условий, способствующих нарушению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угрозы.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2.2.3. Формирование одинакового понимания обязательных требований у всех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участников при осуществлении муниципального контроля.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2.2.4. Укрепление системы профилактики нарушений обязательных требований путем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активизации профилактической деятельности.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2.2.5. Выявление и устранение причин, факторов и условий, способствующих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нарушению обязательных требований, определение способов устранения или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снижения рисков их возникновения.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2.2.6. Создание условий для изменения ценностного отношения контролируемых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лиц к рисковому поведению, формирования позитивной ответственности за свое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поведение, поддержания мотивации к добросовестному поведению.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2.2.7. Создание и внедрение мер системы позитивной профилактики, повышение уровня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правовой грамотности контролируемых лиц, в том числе путем обеспечения доступности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информации об обязательных требованиях и необходимых мерах по их исполнению.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2.2.8. Снижение издержек контрольной деятельности.</w:t>
      </w:r>
    </w:p>
    <w:p w:rsidR="00BE0273" w:rsidRPr="006D0F05" w:rsidRDefault="00BE0273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273" w:rsidRPr="006D0F05" w:rsidRDefault="00BE0273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6BE" w:rsidRDefault="005D16BE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F05">
        <w:rPr>
          <w:rFonts w:ascii="Times New Roman" w:hAnsi="Times New Roman" w:cs="Times New Roman"/>
          <w:b/>
          <w:sz w:val="28"/>
          <w:szCs w:val="28"/>
        </w:rPr>
        <w:lastRenderedPageBreak/>
        <w:t>3. Перечень профилактических мероприятий,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F05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BE0273" w:rsidRPr="006D0F05" w:rsidRDefault="00BE0273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3.1. Проведение профилактических мероприятий осуществляется должностными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лицами Отдела в соответствии с главой 10 Федерального закона № 248 - ФЗ и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Положением.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3.2. Уполномоченные должностные лица Отдела осуществляют взаимодействие с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контролируемыми лицами только с согласия данных контролируемых лиц либо по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их инициативе.</w:t>
      </w:r>
    </w:p>
    <w:p w:rsidR="005A6C4A" w:rsidRPr="006D0F05" w:rsidRDefault="00EE47B0" w:rsidP="008E4E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3.3. В ходе выполнения программы Профилактики рисков в 202</w:t>
      </w:r>
      <w:r w:rsidR="00580789" w:rsidRPr="006D0F05">
        <w:rPr>
          <w:rFonts w:ascii="Times New Roman" w:hAnsi="Times New Roman" w:cs="Times New Roman"/>
          <w:sz w:val="28"/>
          <w:szCs w:val="28"/>
        </w:rPr>
        <w:t>4</w:t>
      </w:r>
      <w:r w:rsidRPr="006D0F05">
        <w:rPr>
          <w:rFonts w:ascii="Times New Roman" w:hAnsi="Times New Roman" w:cs="Times New Roman"/>
          <w:sz w:val="28"/>
          <w:szCs w:val="28"/>
        </w:rPr>
        <w:t xml:space="preserve"> году Отделом</w:t>
      </w:r>
      <w:r w:rsidR="00BE0273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предусмотрены следующие профилактические мероприятия:</w:t>
      </w:r>
    </w:p>
    <w:p w:rsidR="005A6C4A" w:rsidRPr="006D0F05" w:rsidRDefault="005A6C4A" w:rsidP="008E4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7A" w:rsidRDefault="00D9077A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E" w:rsidRDefault="005D16BE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7B0" w:rsidRPr="006D0F05" w:rsidRDefault="00CA4D47" w:rsidP="008E4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E47B0" w:rsidRPr="006D0F05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</w:t>
      </w:r>
    </w:p>
    <w:p w:rsidR="005D433C" w:rsidRPr="006D0F05" w:rsidRDefault="005D433C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33C" w:rsidRPr="006D0F05" w:rsidRDefault="005D433C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7B0" w:rsidRPr="006D0F05" w:rsidRDefault="00CA4D47" w:rsidP="003E7D74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7B0" w:rsidRPr="006D0F05">
        <w:rPr>
          <w:rFonts w:ascii="Times New Roman" w:hAnsi="Times New Roman" w:cs="Times New Roman"/>
          <w:sz w:val="28"/>
          <w:szCs w:val="28"/>
        </w:rPr>
        <w:t>.1. Оценкой эффективности и результативности программы профилактических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="00EE47B0" w:rsidRPr="006D0F05">
        <w:rPr>
          <w:rFonts w:ascii="Times New Roman" w:hAnsi="Times New Roman" w:cs="Times New Roman"/>
          <w:sz w:val="28"/>
          <w:szCs w:val="28"/>
        </w:rPr>
        <w:t>мероприятий за прошедший год осуществляется на основании данных по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="00EE47B0" w:rsidRPr="006D0F05">
        <w:rPr>
          <w:rFonts w:ascii="Times New Roman" w:hAnsi="Times New Roman" w:cs="Times New Roman"/>
          <w:sz w:val="28"/>
          <w:szCs w:val="28"/>
        </w:rPr>
        <w:t>достижению целевых значений отчетных показателей результативности и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="00EE47B0" w:rsidRPr="006D0F05">
        <w:rPr>
          <w:rFonts w:ascii="Times New Roman" w:hAnsi="Times New Roman" w:cs="Times New Roman"/>
          <w:sz w:val="28"/>
          <w:szCs w:val="28"/>
        </w:rPr>
        <w:t>эффективности: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- доля выполнения мероприятий, предусмотренных программой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профилактики рисков в текущем году (целевой показатель - 100%), определяется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соотношением количества исполненных мероприятий к общему количеству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запланированных мероприятий, предусмотренных программой профилактики;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- доля исполнения контролируемыми лицами предостережений о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недопустимости нарушения обязательных требований в текущем году, на основании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ответов контролируемых лиц (целевое значение показателя 75%), определяется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соотношением количества ответов с информацией об исполнении предостережения к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общему количеству направленных предостережений (предостережение на которое не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получен ответ, считается не исполненным);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- оценка качества консультирования (целевое значение показателя 10%),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определяется соотношением количества жалоб поступивших от контролируемых лиц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на оказанные консультации к общему числу оказанных консультаций (если в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текущем г</w:t>
      </w:r>
      <w:r w:rsidR="005D433C" w:rsidRPr="006D0F05">
        <w:rPr>
          <w:rFonts w:ascii="Times New Roman" w:hAnsi="Times New Roman" w:cs="Times New Roman"/>
          <w:sz w:val="28"/>
          <w:szCs w:val="28"/>
        </w:rPr>
        <w:t>оду консультации не оказывались</w:t>
      </w:r>
      <w:r w:rsidR="00E85BD2">
        <w:rPr>
          <w:rFonts w:ascii="Times New Roman" w:hAnsi="Times New Roman" w:cs="Times New Roman"/>
          <w:sz w:val="28"/>
          <w:szCs w:val="28"/>
        </w:rPr>
        <w:t>,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показатель считается равным целевому);</w:t>
      </w:r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F05">
        <w:rPr>
          <w:rFonts w:ascii="Times New Roman" w:hAnsi="Times New Roman" w:cs="Times New Roman"/>
          <w:sz w:val="28"/>
          <w:szCs w:val="28"/>
        </w:rPr>
        <w:t>- доля вовлечения контролируемых лиц в регулярное взаимодействие с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надзорным органом (целевое значение показателя 50%), определяется количеством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контролируемых лиц, участвовавших в мероприятии (встрече) к количеству общего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числа направленных приглашений (если число приглашений менее 20 значение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показателя принимается равным целевому);</w:t>
      </w:r>
      <w:proofErr w:type="gramEnd"/>
    </w:p>
    <w:p w:rsidR="00EE47B0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- доля исполнения рекомендаций по соблюдению обязательных требований,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выданных по результатам профилактического визита (целевое значение показателя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50%), определяется соотношением количества ответов с информацией об исполнении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>рекомендаций к общему количеству выданных рекомендаций (рекомендация на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которое не получен ответ, </w:t>
      </w:r>
      <w:r w:rsidRPr="006D0F05">
        <w:rPr>
          <w:rFonts w:ascii="Times New Roman" w:hAnsi="Times New Roman" w:cs="Times New Roman"/>
          <w:sz w:val="28"/>
          <w:szCs w:val="28"/>
        </w:rPr>
        <w:t>считается не исполненной).</w:t>
      </w:r>
    </w:p>
    <w:p w:rsidR="00144F9A" w:rsidRPr="006D0F05" w:rsidRDefault="00EE47B0" w:rsidP="003E7D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F05">
        <w:rPr>
          <w:rFonts w:ascii="Times New Roman" w:hAnsi="Times New Roman" w:cs="Times New Roman"/>
          <w:sz w:val="28"/>
          <w:szCs w:val="28"/>
        </w:rPr>
        <w:t>4.2. По результатам оценки принимаются решения о развитии профилактических</w:t>
      </w:r>
      <w:r w:rsidR="005D433C" w:rsidRPr="006D0F05">
        <w:rPr>
          <w:rFonts w:ascii="Times New Roman" w:hAnsi="Times New Roman" w:cs="Times New Roman"/>
          <w:sz w:val="28"/>
          <w:szCs w:val="28"/>
        </w:rPr>
        <w:t xml:space="preserve"> </w:t>
      </w:r>
      <w:r w:rsidRPr="006D0F05">
        <w:rPr>
          <w:rFonts w:ascii="Times New Roman" w:hAnsi="Times New Roman" w:cs="Times New Roman"/>
          <w:sz w:val="28"/>
          <w:szCs w:val="28"/>
        </w:rPr>
        <w:t xml:space="preserve">мероприятий, требующих </w:t>
      </w:r>
      <w:r w:rsidR="00D9077A">
        <w:rPr>
          <w:rFonts w:ascii="Times New Roman" w:hAnsi="Times New Roman" w:cs="Times New Roman"/>
          <w:sz w:val="28"/>
          <w:szCs w:val="28"/>
        </w:rPr>
        <w:t>усовершенствования.</w:t>
      </w:r>
    </w:p>
    <w:sectPr w:rsidR="00144F9A" w:rsidRPr="006D0F05" w:rsidSect="006D0F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8EA"/>
    <w:multiLevelType w:val="hybridMultilevel"/>
    <w:tmpl w:val="F02C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E47B0"/>
    <w:rsid w:val="000C0EC5"/>
    <w:rsid w:val="00144F9A"/>
    <w:rsid w:val="001C2B46"/>
    <w:rsid w:val="001F355F"/>
    <w:rsid w:val="002204E8"/>
    <w:rsid w:val="00233C08"/>
    <w:rsid w:val="002C7FD9"/>
    <w:rsid w:val="00345CB7"/>
    <w:rsid w:val="003E7D74"/>
    <w:rsid w:val="004361A3"/>
    <w:rsid w:val="004C2716"/>
    <w:rsid w:val="00562D12"/>
    <w:rsid w:val="00564647"/>
    <w:rsid w:val="00580789"/>
    <w:rsid w:val="005A6C4A"/>
    <w:rsid w:val="005D16BE"/>
    <w:rsid w:val="005D433C"/>
    <w:rsid w:val="006D0F05"/>
    <w:rsid w:val="00733A82"/>
    <w:rsid w:val="007A1A07"/>
    <w:rsid w:val="007D069B"/>
    <w:rsid w:val="008078F0"/>
    <w:rsid w:val="008E4EE2"/>
    <w:rsid w:val="00905868"/>
    <w:rsid w:val="009963C5"/>
    <w:rsid w:val="009E1C4A"/>
    <w:rsid w:val="00A8007C"/>
    <w:rsid w:val="00A81D15"/>
    <w:rsid w:val="00B510FF"/>
    <w:rsid w:val="00B54918"/>
    <w:rsid w:val="00BE0273"/>
    <w:rsid w:val="00C819E3"/>
    <w:rsid w:val="00CA4D47"/>
    <w:rsid w:val="00CB7AB0"/>
    <w:rsid w:val="00D25D04"/>
    <w:rsid w:val="00D9077A"/>
    <w:rsid w:val="00E85BD2"/>
    <w:rsid w:val="00ED26CF"/>
    <w:rsid w:val="00EE47B0"/>
    <w:rsid w:val="00F045A7"/>
    <w:rsid w:val="00F6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46"/>
    <w:pPr>
      <w:ind w:left="720"/>
      <w:contextualSpacing/>
    </w:pPr>
  </w:style>
  <w:style w:type="table" w:styleId="a4">
    <w:name w:val="Table Grid"/>
    <w:basedOn w:val="a1"/>
    <w:uiPriority w:val="59"/>
    <w:rsid w:val="00BE0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dcterms:created xsi:type="dcterms:W3CDTF">2023-03-09T12:27:00Z</dcterms:created>
  <dcterms:modified xsi:type="dcterms:W3CDTF">2023-11-02T07:00:00Z</dcterms:modified>
</cp:coreProperties>
</file>