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7B" w:rsidRDefault="00361E7B" w:rsidP="00361E7B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-165735</wp:posOffset>
            </wp:positionV>
            <wp:extent cx="1383030" cy="1370330"/>
            <wp:effectExtent l="0" t="0" r="0" b="0"/>
            <wp:wrapNone/>
            <wp:docPr id="1" name="Рисунок 1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</w:t>
      </w:r>
    </w:p>
    <w:p w:rsidR="00361E7B" w:rsidRDefault="00361E7B" w:rsidP="00361E7B">
      <w:pPr>
        <w:jc w:val="center"/>
        <w:rPr>
          <w:b/>
          <w:sz w:val="28"/>
          <w:szCs w:val="28"/>
        </w:rPr>
      </w:pPr>
    </w:p>
    <w:p w:rsidR="00361E7B" w:rsidRDefault="00361E7B" w:rsidP="00361E7B">
      <w:pPr>
        <w:jc w:val="both"/>
        <w:rPr>
          <w:b/>
          <w:sz w:val="28"/>
          <w:szCs w:val="28"/>
        </w:rPr>
      </w:pPr>
    </w:p>
    <w:p w:rsidR="00361E7B" w:rsidRDefault="00361E7B" w:rsidP="00361E7B">
      <w:pPr>
        <w:jc w:val="both"/>
        <w:rPr>
          <w:sz w:val="28"/>
          <w:szCs w:val="28"/>
        </w:rPr>
      </w:pPr>
    </w:p>
    <w:p w:rsidR="00361E7B" w:rsidRDefault="00361E7B" w:rsidP="00361E7B">
      <w:pPr>
        <w:pStyle w:val="3"/>
        <w:rPr>
          <w:rFonts w:ascii="Courier New" w:hAnsi="Courier New"/>
          <w:sz w:val="36"/>
        </w:rPr>
      </w:pPr>
    </w:p>
    <w:p w:rsidR="00361E7B" w:rsidRDefault="00361E7B" w:rsidP="00361E7B">
      <w:pPr>
        <w:pStyle w:val="a3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9311C3">
        <w:rPr>
          <w:rFonts w:ascii="Times New Roman" w:hAnsi="Times New Roman"/>
          <w:b/>
          <w:sz w:val="32"/>
          <w:szCs w:val="32"/>
        </w:rPr>
        <w:t xml:space="preserve">УПРАВЛЕНИЕ ЗЕМЕЛЬНЫХ И ИМУЩЕСТВЕННЫХ </w:t>
      </w:r>
    </w:p>
    <w:p w:rsidR="00361E7B" w:rsidRPr="009311C3" w:rsidRDefault="00361E7B" w:rsidP="00361E7B">
      <w:pPr>
        <w:pStyle w:val="a3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9311C3">
        <w:rPr>
          <w:rFonts w:ascii="Times New Roman" w:hAnsi="Times New Roman"/>
          <w:b/>
          <w:sz w:val="32"/>
          <w:szCs w:val="32"/>
        </w:rPr>
        <w:t>ОТНОШЕНИЙ АДМИНИСТРАЦИИ ГОРОДСКОГО ОКРУГА "ГОРОД ДЕРБЕНТ"</w:t>
      </w:r>
    </w:p>
    <w:p w:rsidR="00361E7B" w:rsidRDefault="00361E7B" w:rsidP="00361E7B">
      <w:pPr>
        <w:pBdr>
          <w:bottom w:val="thinThickMediumGap" w:sz="24" w:space="0" w:color="auto"/>
        </w:pBdr>
        <w:jc w:val="both"/>
      </w:pPr>
    </w:p>
    <w:p w:rsidR="00361E7B" w:rsidRPr="00331292" w:rsidRDefault="00361E7B" w:rsidP="00361E7B">
      <w:pPr>
        <w:pBdr>
          <w:bottom w:val="thinThickMediumGap" w:sz="24" w:space="0" w:color="auto"/>
        </w:pBdr>
        <w:jc w:val="both"/>
      </w:pPr>
      <w:r w:rsidRPr="00331292">
        <w:t>368</w:t>
      </w:r>
      <w:r>
        <w:t>6</w:t>
      </w:r>
      <w:r w:rsidRPr="00331292">
        <w:t>00, г.Дербент, ул.345 ДС</w:t>
      </w:r>
      <w:r>
        <w:t>Д, 8 «</w:t>
      </w:r>
      <w:proofErr w:type="gramStart"/>
      <w:r>
        <w:t xml:space="preserve">Г»   </w:t>
      </w:r>
      <w:proofErr w:type="gramEnd"/>
      <w:r>
        <w:t xml:space="preserve">             </w:t>
      </w:r>
      <w:r w:rsidRPr="00331292">
        <w:t xml:space="preserve"> тел</w:t>
      </w:r>
      <w:r>
        <w:t>.</w:t>
      </w:r>
      <w:r w:rsidRPr="00331292">
        <w:t xml:space="preserve"> 8(87240) 4-10-94, факс8(87240) 4-10-94</w:t>
      </w:r>
    </w:p>
    <w:p w:rsidR="00361E7B" w:rsidRPr="00331292" w:rsidRDefault="00361E7B" w:rsidP="00361E7B">
      <w:pPr>
        <w:pBdr>
          <w:bottom w:val="thinThickMediumGap" w:sz="24" w:space="0" w:color="auto"/>
        </w:pBd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 w:rsidRPr="00331292">
        <w:rPr>
          <w:lang w:val="en-US"/>
        </w:rPr>
        <w:t>Email</w:t>
      </w:r>
      <w:r w:rsidRPr="00331292">
        <w:t xml:space="preserve">: </w:t>
      </w:r>
      <w:hyperlink r:id="rId5" w:history="1">
        <w:r w:rsidRPr="00331292">
          <w:rPr>
            <w:rStyle w:val="a4"/>
            <w:lang w:val="en-US"/>
          </w:rPr>
          <w:t>uzio05@mail.ru</w:t>
        </w:r>
      </w:hyperlink>
    </w:p>
    <w:p w:rsidR="00361E7B" w:rsidRDefault="00361E7B" w:rsidP="00361E7B">
      <w:pPr>
        <w:pBdr>
          <w:bottom w:val="thinThickMediumGap" w:sz="24" w:space="0" w:color="auto"/>
        </w:pBdr>
        <w:jc w:val="center"/>
        <w:rPr>
          <w:sz w:val="10"/>
        </w:rPr>
      </w:pPr>
    </w:p>
    <w:tbl>
      <w:tblPr>
        <w:tblW w:w="97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36"/>
        <w:gridCol w:w="5764"/>
      </w:tblGrid>
      <w:tr w:rsidR="00361E7B" w:rsidTr="00D730AA">
        <w:trPr>
          <w:trHeight w:val="297"/>
        </w:trPr>
        <w:tc>
          <w:tcPr>
            <w:tcW w:w="3936" w:type="dxa"/>
          </w:tcPr>
          <w:p w:rsidR="00361E7B" w:rsidRDefault="00361E7B" w:rsidP="00D730AA">
            <w:pPr>
              <w:rPr>
                <w:sz w:val="18"/>
              </w:rPr>
            </w:pPr>
          </w:p>
        </w:tc>
        <w:tc>
          <w:tcPr>
            <w:tcW w:w="5764" w:type="dxa"/>
          </w:tcPr>
          <w:p w:rsidR="00361E7B" w:rsidRDefault="00361E7B" w:rsidP="00D730AA">
            <w:pPr>
              <w:rPr>
                <w:sz w:val="18"/>
              </w:rPr>
            </w:pPr>
          </w:p>
        </w:tc>
      </w:tr>
    </w:tbl>
    <w:p w:rsidR="00361E7B" w:rsidRPr="009311C3" w:rsidRDefault="00361E7B" w:rsidP="00361E7B">
      <w:pPr>
        <w:rPr>
          <w:sz w:val="28"/>
          <w:szCs w:val="28"/>
        </w:rPr>
      </w:pPr>
      <w:r w:rsidRPr="009311C3">
        <w:rPr>
          <w:b/>
          <w:sz w:val="28"/>
          <w:szCs w:val="28"/>
        </w:rPr>
        <w:t>«___»____________20</w:t>
      </w:r>
      <w:r>
        <w:rPr>
          <w:b/>
          <w:sz w:val="28"/>
          <w:szCs w:val="28"/>
        </w:rPr>
        <w:t>22</w:t>
      </w:r>
      <w:r w:rsidRPr="009311C3">
        <w:rPr>
          <w:b/>
          <w:sz w:val="28"/>
          <w:szCs w:val="28"/>
        </w:rPr>
        <w:t xml:space="preserve">г.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9311C3">
        <w:rPr>
          <w:b/>
          <w:sz w:val="28"/>
          <w:szCs w:val="28"/>
        </w:rPr>
        <w:t>№_________</w:t>
      </w:r>
    </w:p>
    <w:p w:rsidR="00361E7B" w:rsidRPr="003548CB" w:rsidRDefault="00361E7B" w:rsidP="00361E7B">
      <w:pPr>
        <w:ind w:right="175"/>
        <w:rPr>
          <w:sz w:val="28"/>
          <w:szCs w:val="28"/>
        </w:rPr>
      </w:pPr>
    </w:p>
    <w:p w:rsidR="00361E7B" w:rsidRDefault="00361E7B" w:rsidP="00361E7B">
      <w:pPr>
        <w:jc w:val="center"/>
      </w:pPr>
    </w:p>
    <w:p w:rsidR="00361E7B" w:rsidRDefault="00361E7B" w:rsidP="00361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земельный контроль</w:t>
      </w:r>
    </w:p>
    <w:p w:rsidR="002C3DCF" w:rsidRDefault="002C3DCF"/>
    <w:p w:rsidR="00361E7B" w:rsidRPr="00F554DC" w:rsidRDefault="00361E7B" w:rsidP="00361E7B">
      <w:pPr>
        <w:jc w:val="both"/>
        <w:rPr>
          <w:sz w:val="28"/>
          <w:szCs w:val="28"/>
        </w:rPr>
      </w:pPr>
      <w:r>
        <w:tab/>
      </w:r>
      <w:r w:rsidRPr="00F554DC">
        <w:rPr>
          <w:sz w:val="28"/>
          <w:szCs w:val="28"/>
        </w:rPr>
        <w:t>В соответствии с Федеральным законом 248 «О государственном контроле (надзоре) и муниципальном контроле в Российской Федерации»</w:t>
      </w:r>
      <w:r w:rsidR="00F554DC">
        <w:rPr>
          <w:sz w:val="28"/>
          <w:szCs w:val="28"/>
        </w:rPr>
        <w:t xml:space="preserve"> Управление </w:t>
      </w:r>
      <w:r w:rsidRPr="00F554DC">
        <w:rPr>
          <w:sz w:val="28"/>
          <w:szCs w:val="28"/>
        </w:rPr>
        <w:t xml:space="preserve">земельных и имущественных отношений администрации городского округа «город Дербент» информирует (предостерегает) </w:t>
      </w:r>
      <w:r w:rsidR="00F554DC">
        <w:rPr>
          <w:sz w:val="28"/>
          <w:szCs w:val="28"/>
        </w:rPr>
        <w:br/>
      </w:r>
      <w:r w:rsidRPr="00F554DC">
        <w:rPr>
          <w:sz w:val="28"/>
          <w:szCs w:val="28"/>
        </w:rPr>
        <w:t>о недопущении нарушений земельного законодательства.</w:t>
      </w:r>
    </w:p>
    <w:p w:rsidR="00F554DC" w:rsidRPr="00F554DC" w:rsidRDefault="00361E7B" w:rsidP="00361E7B">
      <w:pPr>
        <w:jc w:val="both"/>
        <w:rPr>
          <w:sz w:val="28"/>
          <w:szCs w:val="28"/>
        </w:rPr>
      </w:pPr>
      <w:r w:rsidRPr="00F554DC">
        <w:rPr>
          <w:sz w:val="28"/>
          <w:szCs w:val="28"/>
        </w:rPr>
        <w:tab/>
        <w:t xml:space="preserve">Сообщаем, что в соответствии с пунктом 1 статьи 7 КоАП Российской Федерации за самовольно занятый земельный участок предусмотрено </w:t>
      </w:r>
      <w:r w:rsidR="00125EBD">
        <w:rPr>
          <w:sz w:val="28"/>
          <w:szCs w:val="28"/>
        </w:rPr>
        <w:t xml:space="preserve">административное </w:t>
      </w:r>
      <w:r w:rsidRPr="00F554DC">
        <w:rPr>
          <w:sz w:val="28"/>
          <w:szCs w:val="28"/>
        </w:rPr>
        <w:t>наказание в виде штрафа:</w:t>
      </w:r>
    </w:p>
    <w:p w:rsidR="00F554DC" w:rsidRPr="00407B10" w:rsidRDefault="00C059B2" w:rsidP="00F554DC">
      <w:pPr>
        <w:shd w:val="clear" w:color="auto" w:fill="FBFBFB"/>
        <w:spacing w:line="330" w:lineRule="atLeast"/>
        <w:rPr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F554DC" w:rsidRPr="00407B10">
        <w:rPr>
          <w:sz w:val="28"/>
          <w:szCs w:val="28"/>
        </w:rPr>
        <w:t xml:space="preserve">для граждан – от 1 до 1,5% </w:t>
      </w:r>
      <w:r w:rsidR="00125EBD">
        <w:rPr>
          <w:sz w:val="28"/>
          <w:szCs w:val="28"/>
        </w:rPr>
        <w:t>от кадастровой стоимости.</w:t>
      </w:r>
    </w:p>
    <w:p w:rsidR="00F554DC" w:rsidRPr="00407B10" w:rsidRDefault="00C059B2" w:rsidP="00F554DC">
      <w:pPr>
        <w:shd w:val="clear" w:color="auto" w:fill="FBFBFB"/>
        <w:spacing w:line="330" w:lineRule="atLeast"/>
        <w:rPr>
          <w:sz w:val="28"/>
          <w:szCs w:val="28"/>
        </w:rPr>
      </w:pPr>
      <w:r w:rsidRPr="00407B10">
        <w:rPr>
          <w:sz w:val="28"/>
          <w:szCs w:val="28"/>
        </w:rPr>
        <w:t>-</w:t>
      </w:r>
      <w:r w:rsidR="00F554DC" w:rsidRPr="00407B10">
        <w:rPr>
          <w:sz w:val="28"/>
          <w:szCs w:val="28"/>
        </w:rPr>
        <w:t xml:space="preserve">для должностных лиц – от 1,5 до 2% </w:t>
      </w:r>
      <w:r w:rsidR="00125EBD">
        <w:rPr>
          <w:sz w:val="28"/>
          <w:szCs w:val="28"/>
        </w:rPr>
        <w:t>от кадастровой стоимости.</w:t>
      </w:r>
    </w:p>
    <w:p w:rsidR="00F554DC" w:rsidRPr="00407B10" w:rsidRDefault="00C059B2" w:rsidP="00F554DC">
      <w:pPr>
        <w:shd w:val="clear" w:color="auto" w:fill="FBFBFB"/>
        <w:spacing w:line="330" w:lineRule="atLeast"/>
        <w:rPr>
          <w:sz w:val="28"/>
          <w:szCs w:val="28"/>
        </w:rPr>
      </w:pPr>
      <w:r w:rsidRPr="00407B10">
        <w:rPr>
          <w:sz w:val="28"/>
          <w:szCs w:val="28"/>
        </w:rPr>
        <w:t>-</w:t>
      </w:r>
      <w:r w:rsidR="00F554DC" w:rsidRPr="00407B10">
        <w:rPr>
          <w:sz w:val="28"/>
          <w:szCs w:val="28"/>
        </w:rPr>
        <w:t xml:space="preserve">для организаций – от 2 до 3% </w:t>
      </w:r>
      <w:r w:rsidR="00125EBD">
        <w:rPr>
          <w:sz w:val="28"/>
          <w:szCs w:val="28"/>
        </w:rPr>
        <w:t>от кадастровой стоимости.</w:t>
      </w:r>
    </w:p>
    <w:p w:rsidR="00F554DC" w:rsidRDefault="00F554DC" w:rsidP="00F554DC">
      <w:pPr>
        <w:shd w:val="clear" w:color="auto" w:fill="FBFBFB"/>
        <w:spacing w:line="330" w:lineRule="atLeast"/>
        <w:jc w:val="both"/>
        <w:rPr>
          <w:sz w:val="28"/>
          <w:szCs w:val="28"/>
        </w:rPr>
      </w:pPr>
      <w:r w:rsidRPr="00407B10">
        <w:rPr>
          <w:sz w:val="28"/>
          <w:szCs w:val="28"/>
        </w:rPr>
        <w:t>Кроме того, администрация городско</w:t>
      </w:r>
      <w:r w:rsidR="00125EBD">
        <w:rPr>
          <w:sz w:val="28"/>
          <w:szCs w:val="28"/>
        </w:rPr>
        <w:t>го округа «город Дербент» в праве</w:t>
      </w:r>
      <w:r w:rsidRPr="00407B10">
        <w:rPr>
          <w:sz w:val="28"/>
          <w:szCs w:val="28"/>
        </w:rPr>
        <w:t xml:space="preserve"> обратиться в суд с исковым требованием </w:t>
      </w:r>
      <w:r w:rsidRPr="00F554DC">
        <w:rPr>
          <w:sz w:val="28"/>
          <w:szCs w:val="28"/>
        </w:rPr>
        <w:t xml:space="preserve">об освобождении </w:t>
      </w:r>
      <w:r w:rsidR="00C11DDF">
        <w:rPr>
          <w:sz w:val="28"/>
          <w:szCs w:val="28"/>
        </w:rPr>
        <w:br/>
      </w:r>
      <w:r w:rsidRPr="00F554DC">
        <w:rPr>
          <w:sz w:val="28"/>
          <w:szCs w:val="28"/>
        </w:rPr>
        <w:t>самовольно занятого зе</w:t>
      </w:r>
      <w:r w:rsidR="00C11DDF">
        <w:rPr>
          <w:sz w:val="28"/>
          <w:szCs w:val="28"/>
        </w:rPr>
        <w:t xml:space="preserve">мельного участка путем сноса самовольно </w:t>
      </w:r>
      <w:r w:rsidRPr="00F554DC">
        <w:rPr>
          <w:sz w:val="28"/>
          <w:szCs w:val="28"/>
        </w:rPr>
        <w:t>установленного</w:t>
      </w:r>
      <w:r w:rsidR="00C11DDF">
        <w:rPr>
          <w:sz w:val="28"/>
          <w:szCs w:val="28"/>
        </w:rPr>
        <w:t xml:space="preserve"> </w:t>
      </w:r>
      <w:r>
        <w:rPr>
          <w:sz w:val="28"/>
          <w:szCs w:val="28"/>
        </w:rPr>
        <w:t>(возведенного)</w:t>
      </w:r>
      <w:r w:rsidRPr="00F554DC">
        <w:rPr>
          <w:sz w:val="28"/>
          <w:szCs w:val="28"/>
        </w:rPr>
        <w:t xml:space="preserve"> ограждения и приведении самовольно занятого земельного участка в первоначальное состояние.</w:t>
      </w:r>
    </w:p>
    <w:p w:rsidR="00C059B2" w:rsidRDefault="00C059B2" w:rsidP="00C059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части использования земельного участка не в соответствии с его целевым назна</w:t>
      </w:r>
      <w:r w:rsidR="00407B10">
        <w:rPr>
          <w:sz w:val="28"/>
          <w:szCs w:val="28"/>
        </w:rPr>
        <w:t>чением предусмотрена следующая административная ответственность</w:t>
      </w:r>
      <w:r>
        <w:rPr>
          <w:sz w:val="28"/>
          <w:szCs w:val="28"/>
        </w:rPr>
        <w:t>:</w:t>
      </w:r>
    </w:p>
    <w:p w:rsidR="00C059B2" w:rsidRPr="00407B10" w:rsidRDefault="00125EBD" w:rsidP="00C059B2">
      <w:pPr>
        <w:jc w:val="both"/>
      </w:pPr>
      <w:r w:rsidRPr="00407B10">
        <w:rPr>
          <w:sz w:val="27"/>
          <w:szCs w:val="27"/>
        </w:rPr>
        <w:t>Р</w:t>
      </w:r>
      <w:r w:rsidR="00C059B2" w:rsidRPr="00407B10">
        <w:rPr>
          <w:sz w:val="27"/>
          <w:szCs w:val="27"/>
        </w:rPr>
        <w:t>азмер</w:t>
      </w:r>
      <w:r>
        <w:rPr>
          <w:sz w:val="27"/>
          <w:szCs w:val="27"/>
        </w:rPr>
        <w:t xml:space="preserve"> штрафа</w:t>
      </w:r>
      <w:r w:rsidR="00C059B2" w:rsidRPr="00407B10">
        <w:rPr>
          <w:sz w:val="27"/>
          <w:szCs w:val="27"/>
        </w:rPr>
        <w:t xml:space="preserve"> будет определен исходя из показателя кадастровой стоимости объекта (если кадастровая стоимость отсутствует в ЕГРН). Например, по части </w:t>
      </w:r>
      <w:r>
        <w:rPr>
          <w:sz w:val="27"/>
          <w:szCs w:val="27"/>
        </w:rPr>
        <w:br/>
      </w:r>
      <w:r w:rsidR="00C059B2" w:rsidRPr="00407B10">
        <w:rPr>
          <w:sz w:val="27"/>
          <w:szCs w:val="27"/>
        </w:rPr>
        <w:t>1 ст. 8.8 КоАП РФ для частных лиц штраф составит от 0,5 до 1 %</w:t>
      </w:r>
      <w:r>
        <w:rPr>
          <w:sz w:val="27"/>
          <w:szCs w:val="27"/>
        </w:rPr>
        <w:t xml:space="preserve"> от кадастровой стоимости земли.</w:t>
      </w:r>
      <w:bookmarkStart w:id="0" w:name="_GoBack"/>
      <w:bookmarkEnd w:id="0"/>
    </w:p>
    <w:p w:rsidR="00361E7B" w:rsidRPr="00407B10" w:rsidRDefault="00C059B2" w:rsidP="00361E7B">
      <w:pPr>
        <w:jc w:val="both"/>
        <w:rPr>
          <w:sz w:val="28"/>
          <w:szCs w:val="28"/>
        </w:rPr>
      </w:pPr>
      <w:r w:rsidRPr="00407B10">
        <w:t>-</w:t>
      </w:r>
      <w:r w:rsidRPr="00407B10">
        <w:rPr>
          <w:sz w:val="28"/>
          <w:szCs w:val="28"/>
        </w:rPr>
        <w:t xml:space="preserve">Крайней мерой, которая может применяться за нецелевое использование, является принудительное изъятие участка. </w:t>
      </w:r>
    </w:p>
    <w:sectPr w:rsidR="00361E7B" w:rsidRPr="0040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35"/>
    <w:rsid w:val="00125EBD"/>
    <w:rsid w:val="002C3DCF"/>
    <w:rsid w:val="00361E7B"/>
    <w:rsid w:val="00407B10"/>
    <w:rsid w:val="004521B1"/>
    <w:rsid w:val="007613D4"/>
    <w:rsid w:val="008715E3"/>
    <w:rsid w:val="00A23935"/>
    <w:rsid w:val="00C059B2"/>
    <w:rsid w:val="00C11DDF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75B5-C23E-47A1-996A-47BA42E4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1E7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E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361E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61E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59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4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o05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2022-03-23T07:48:00Z</cp:lastPrinted>
  <dcterms:created xsi:type="dcterms:W3CDTF">2022-03-11T12:05:00Z</dcterms:created>
  <dcterms:modified xsi:type="dcterms:W3CDTF">2022-03-23T07:49:00Z</dcterms:modified>
</cp:coreProperties>
</file>