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458" w:type="dxa"/>
        <w:tblLayout w:type="fixed"/>
        <w:tblLook w:val="04A0"/>
      </w:tblPr>
      <w:tblGrid>
        <w:gridCol w:w="675"/>
        <w:gridCol w:w="2552"/>
        <w:gridCol w:w="9214"/>
        <w:gridCol w:w="3017"/>
      </w:tblGrid>
      <w:tr w:rsidR="00690B7E" w:rsidRPr="00F20A14" w:rsidTr="00690B7E">
        <w:trPr>
          <w:trHeight w:val="91"/>
        </w:trPr>
        <w:tc>
          <w:tcPr>
            <w:tcW w:w="675" w:type="dxa"/>
            <w:vAlign w:val="center"/>
          </w:tcPr>
          <w:p w:rsidR="00690B7E" w:rsidRPr="00F20A14" w:rsidRDefault="00690B7E" w:rsidP="00690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7B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90B7E" w:rsidRPr="00EE47B0" w:rsidRDefault="00690B7E" w:rsidP="00690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E47B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EE47B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EE47B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  <w:p w:rsidR="00690B7E" w:rsidRPr="00F20A14" w:rsidRDefault="00690B7E" w:rsidP="00690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690B7E" w:rsidRPr="00EE47B0" w:rsidRDefault="00690B7E" w:rsidP="00690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7B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690B7E" w:rsidRPr="00F20A14" w:rsidRDefault="00690B7E" w:rsidP="00690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4" w:type="dxa"/>
            <w:vAlign w:val="center"/>
          </w:tcPr>
          <w:p w:rsidR="00690B7E" w:rsidRPr="00F20A14" w:rsidRDefault="00690B7E" w:rsidP="00690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0B7E" w:rsidRPr="00EE47B0" w:rsidRDefault="00690B7E" w:rsidP="00690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7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  <w:proofErr w:type="gramStart"/>
            <w:r w:rsidRPr="00EE47B0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профилактического</w:t>
            </w:r>
            <w:proofErr w:type="gramEnd"/>
          </w:p>
          <w:p w:rsidR="00690B7E" w:rsidRPr="00EE47B0" w:rsidRDefault="00690B7E" w:rsidP="00690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7B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  <w:p w:rsidR="00690B7E" w:rsidRPr="00F20A14" w:rsidRDefault="00690B7E" w:rsidP="00690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7" w:type="dxa"/>
            <w:vAlign w:val="center"/>
          </w:tcPr>
          <w:p w:rsidR="00690B7E" w:rsidRPr="00EE47B0" w:rsidRDefault="00690B7E" w:rsidP="00690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7B0">
              <w:rPr>
                <w:rFonts w:ascii="Times New Roman" w:hAnsi="Times New Roman" w:cs="Times New Roman"/>
                <w:b/>
                <w:sz w:val="24"/>
                <w:szCs w:val="24"/>
              </w:rPr>
              <w:t>Сроки (периодичность)</w:t>
            </w:r>
          </w:p>
          <w:p w:rsidR="00690B7E" w:rsidRPr="00EE47B0" w:rsidRDefault="00690B7E" w:rsidP="00690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7B0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  <w:p w:rsidR="00690B7E" w:rsidRPr="00F20A14" w:rsidRDefault="00690B7E" w:rsidP="00690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0B7E" w:rsidRPr="00F20A14" w:rsidTr="00690B7E">
        <w:trPr>
          <w:trHeight w:val="91"/>
        </w:trPr>
        <w:tc>
          <w:tcPr>
            <w:tcW w:w="675" w:type="dxa"/>
            <w:vAlign w:val="center"/>
          </w:tcPr>
          <w:p w:rsidR="00690B7E" w:rsidRPr="00F20A14" w:rsidRDefault="00690B7E" w:rsidP="00690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A1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690B7E" w:rsidRPr="00F20A14" w:rsidRDefault="00690B7E" w:rsidP="00690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A1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214" w:type="dxa"/>
            <w:vAlign w:val="center"/>
          </w:tcPr>
          <w:p w:rsidR="00690B7E" w:rsidRPr="00F20A14" w:rsidRDefault="00690B7E" w:rsidP="00690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A1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017" w:type="dxa"/>
            <w:vAlign w:val="center"/>
          </w:tcPr>
          <w:p w:rsidR="00690B7E" w:rsidRPr="00F20A14" w:rsidRDefault="00690B7E" w:rsidP="00690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A1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690B7E" w:rsidRPr="00690B7E" w:rsidTr="008A1097">
        <w:trPr>
          <w:trHeight w:val="91"/>
        </w:trPr>
        <w:tc>
          <w:tcPr>
            <w:tcW w:w="675" w:type="dxa"/>
            <w:vMerge w:val="restart"/>
            <w:vAlign w:val="center"/>
          </w:tcPr>
          <w:p w:rsidR="00690B7E" w:rsidRPr="00690B7E" w:rsidRDefault="00690B7E" w:rsidP="00690B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0B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Merge w:val="restart"/>
            <w:vAlign w:val="center"/>
          </w:tcPr>
          <w:p w:rsidR="00690B7E" w:rsidRPr="00EE47B0" w:rsidRDefault="00690B7E" w:rsidP="00690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7B0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  <w:p w:rsidR="00690B7E" w:rsidRPr="00690B7E" w:rsidRDefault="00690B7E" w:rsidP="00690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690B7E" w:rsidRDefault="00690B7E" w:rsidP="00690B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7B0">
              <w:rPr>
                <w:rFonts w:ascii="Times New Roman" w:hAnsi="Times New Roman" w:cs="Times New Roman"/>
                <w:sz w:val="24"/>
                <w:szCs w:val="24"/>
              </w:rPr>
              <w:t>1.1. Размещение и актуализация на странице Отдела перечня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7B0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актов, или их отдельных частей,</w:t>
            </w:r>
            <w:r w:rsidRPr="00690B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7B0">
              <w:rPr>
                <w:rFonts w:ascii="Times New Roman" w:hAnsi="Times New Roman" w:cs="Times New Roman"/>
                <w:sz w:val="24"/>
                <w:szCs w:val="24"/>
              </w:rPr>
              <w:t>содержащих обязательные требования, оценка и соблюдения</w:t>
            </w:r>
            <w:r w:rsidRPr="00690B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7B0">
              <w:rPr>
                <w:rFonts w:ascii="Times New Roman" w:hAnsi="Times New Roman" w:cs="Times New Roman"/>
                <w:sz w:val="24"/>
                <w:szCs w:val="24"/>
              </w:rPr>
              <w:t>которых является предметом контроля (надзора), а также текстов</w:t>
            </w:r>
            <w:r w:rsidRPr="00690B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7B0">
              <w:rPr>
                <w:rFonts w:ascii="Times New Roman" w:hAnsi="Times New Roman" w:cs="Times New Roman"/>
                <w:sz w:val="24"/>
                <w:szCs w:val="24"/>
              </w:rPr>
              <w:t>соответствующих нормативных актов</w:t>
            </w:r>
          </w:p>
          <w:p w:rsidR="00487F9D" w:rsidRPr="00690B7E" w:rsidRDefault="00487F9D" w:rsidP="00690B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  <w:vAlign w:val="center"/>
          </w:tcPr>
          <w:p w:rsidR="00690B7E" w:rsidRPr="00EE47B0" w:rsidRDefault="00690B7E" w:rsidP="008A10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7B0">
              <w:rPr>
                <w:rFonts w:ascii="Times New Roman" w:hAnsi="Times New Roman" w:cs="Times New Roman"/>
                <w:sz w:val="24"/>
                <w:szCs w:val="24"/>
              </w:rPr>
              <w:t xml:space="preserve">По мере принятия </w:t>
            </w:r>
            <w:proofErr w:type="gramStart"/>
            <w:r w:rsidRPr="00EE47B0">
              <w:rPr>
                <w:rFonts w:ascii="Times New Roman" w:hAnsi="Times New Roman" w:cs="Times New Roman"/>
                <w:sz w:val="24"/>
                <w:szCs w:val="24"/>
              </w:rPr>
              <w:t>новых</w:t>
            </w:r>
            <w:proofErr w:type="gramEnd"/>
          </w:p>
          <w:p w:rsidR="00690B7E" w:rsidRPr="00EE47B0" w:rsidRDefault="00690B7E" w:rsidP="008A10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7B0">
              <w:rPr>
                <w:rFonts w:ascii="Times New Roman" w:hAnsi="Times New Roman" w:cs="Times New Roman"/>
                <w:sz w:val="24"/>
                <w:szCs w:val="24"/>
              </w:rPr>
              <w:t>нормативных и правовых</w:t>
            </w:r>
          </w:p>
          <w:p w:rsidR="00690B7E" w:rsidRPr="00EE47B0" w:rsidRDefault="00690B7E" w:rsidP="008A10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7B0">
              <w:rPr>
                <w:rFonts w:ascii="Times New Roman" w:hAnsi="Times New Roman" w:cs="Times New Roman"/>
                <w:sz w:val="24"/>
                <w:szCs w:val="24"/>
              </w:rPr>
              <w:t>актов или внесения</w:t>
            </w:r>
          </w:p>
          <w:p w:rsidR="00690B7E" w:rsidRPr="00EE47B0" w:rsidRDefault="00690B7E" w:rsidP="008A10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7B0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изменений в </w:t>
            </w:r>
            <w:proofErr w:type="gramStart"/>
            <w:r w:rsidRPr="00EE47B0">
              <w:rPr>
                <w:rFonts w:ascii="Times New Roman" w:hAnsi="Times New Roman" w:cs="Times New Roman"/>
                <w:sz w:val="24"/>
                <w:szCs w:val="24"/>
              </w:rPr>
              <w:t>действующие</w:t>
            </w:r>
            <w:proofErr w:type="gramEnd"/>
          </w:p>
          <w:p w:rsidR="00690B7E" w:rsidRPr="00690B7E" w:rsidRDefault="00690B7E" w:rsidP="008A10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B7E" w:rsidRPr="00690B7E" w:rsidTr="008A1097">
        <w:trPr>
          <w:trHeight w:val="91"/>
        </w:trPr>
        <w:tc>
          <w:tcPr>
            <w:tcW w:w="675" w:type="dxa"/>
            <w:vMerge/>
          </w:tcPr>
          <w:p w:rsidR="00690B7E" w:rsidRPr="00690B7E" w:rsidRDefault="00690B7E" w:rsidP="005857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690B7E" w:rsidRPr="00690B7E" w:rsidRDefault="00690B7E" w:rsidP="00690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690B7E" w:rsidRPr="00690B7E" w:rsidRDefault="00690B7E" w:rsidP="00690B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7B0">
              <w:rPr>
                <w:rFonts w:ascii="Times New Roman" w:hAnsi="Times New Roman" w:cs="Times New Roman"/>
                <w:sz w:val="24"/>
                <w:szCs w:val="24"/>
              </w:rPr>
              <w:t>1.2. Размещение на странице Отдела ежегодного плана проведения</w:t>
            </w:r>
            <w:r w:rsidRPr="00690B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7B0">
              <w:rPr>
                <w:rFonts w:ascii="Times New Roman" w:hAnsi="Times New Roman" w:cs="Times New Roman"/>
                <w:sz w:val="24"/>
                <w:szCs w:val="24"/>
              </w:rPr>
              <w:t>контрольных (надзо</w:t>
            </w:r>
            <w:r w:rsidR="0058312A">
              <w:rPr>
                <w:rFonts w:ascii="Times New Roman" w:hAnsi="Times New Roman" w:cs="Times New Roman"/>
                <w:sz w:val="24"/>
                <w:szCs w:val="24"/>
              </w:rPr>
              <w:t>рных) мероприятий Отдела на 2024</w:t>
            </w:r>
            <w:r w:rsidRPr="00EE47B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017" w:type="dxa"/>
            <w:vAlign w:val="center"/>
          </w:tcPr>
          <w:p w:rsidR="00690B7E" w:rsidRPr="00EE47B0" w:rsidRDefault="00690B7E" w:rsidP="008A10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7B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690B7E" w:rsidRPr="00690B7E" w:rsidRDefault="00690B7E" w:rsidP="008A10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B7E" w:rsidRPr="00690B7E" w:rsidTr="008A1097">
        <w:trPr>
          <w:trHeight w:val="91"/>
        </w:trPr>
        <w:tc>
          <w:tcPr>
            <w:tcW w:w="675" w:type="dxa"/>
            <w:vMerge/>
          </w:tcPr>
          <w:p w:rsidR="00690B7E" w:rsidRPr="00690B7E" w:rsidRDefault="00690B7E" w:rsidP="005857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690B7E" w:rsidRPr="00690B7E" w:rsidRDefault="00690B7E" w:rsidP="00690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690B7E" w:rsidRPr="00690B7E" w:rsidRDefault="00690B7E" w:rsidP="00690B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7B0">
              <w:rPr>
                <w:rFonts w:ascii="Times New Roman" w:hAnsi="Times New Roman" w:cs="Times New Roman"/>
                <w:sz w:val="24"/>
                <w:szCs w:val="24"/>
              </w:rPr>
              <w:t>1.3. Размещение на странице Отдела информации о результатах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7B0">
              <w:rPr>
                <w:rFonts w:ascii="Times New Roman" w:hAnsi="Times New Roman" w:cs="Times New Roman"/>
                <w:sz w:val="24"/>
                <w:szCs w:val="24"/>
              </w:rPr>
              <w:t>проведения плановых и внеплановых профилактических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7B0">
              <w:rPr>
                <w:rFonts w:ascii="Times New Roman" w:hAnsi="Times New Roman" w:cs="Times New Roman"/>
                <w:sz w:val="24"/>
                <w:szCs w:val="24"/>
              </w:rPr>
              <w:t>контрольных (надзорных) мероприятий</w:t>
            </w:r>
          </w:p>
        </w:tc>
        <w:tc>
          <w:tcPr>
            <w:tcW w:w="3017" w:type="dxa"/>
            <w:vAlign w:val="center"/>
          </w:tcPr>
          <w:p w:rsidR="00690B7E" w:rsidRPr="00EE47B0" w:rsidRDefault="00690B7E" w:rsidP="008A10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7B0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  <w:p w:rsidR="00690B7E" w:rsidRPr="00690B7E" w:rsidRDefault="00690B7E" w:rsidP="008A10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B7E" w:rsidRPr="00690B7E" w:rsidTr="008A1097">
        <w:trPr>
          <w:trHeight w:val="91"/>
        </w:trPr>
        <w:tc>
          <w:tcPr>
            <w:tcW w:w="675" w:type="dxa"/>
            <w:vMerge/>
          </w:tcPr>
          <w:p w:rsidR="00690B7E" w:rsidRPr="00690B7E" w:rsidRDefault="00690B7E" w:rsidP="005857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690B7E" w:rsidRPr="00690B7E" w:rsidRDefault="00690B7E" w:rsidP="00690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690B7E" w:rsidRPr="00690B7E" w:rsidRDefault="00690B7E" w:rsidP="00690B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7B0">
              <w:rPr>
                <w:rFonts w:ascii="Times New Roman" w:hAnsi="Times New Roman" w:cs="Times New Roman"/>
                <w:sz w:val="24"/>
                <w:szCs w:val="24"/>
              </w:rPr>
              <w:t>1.4. Внесение информации о результатах проведения плановых и</w:t>
            </w:r>
            <w:r w:rsidRPr="00690B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7B0">
              <w:rPr>
                <w:rFonts w:ascii="Times New Roman" w:hAnsi="Times New Roman" w:cs="Times New Roman"/>
                <w:sz w:val="24"/>
                <w:szCs w:val="24"/>
              </w:rPr>
              <w:t>внеплановых профилактических и контрольных (надзорных) мероприятий</w:t>
            </w:r>
            <w:r w:rsidRPr="00690B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7B0">
              <w:rPr>
                <w:rFonts w:ascii="Times New Roman" w:hAnsi="Times New Roman" w:cs="Times New Roman"/>
                <w:sz w:val="24"/>
                <w:szCs w:val="24"/>
              </w:rPr>
              <w:t>в автоматизированную систему «Единый реестр контрольных надзорных</w:t>
            </w:r>
            <w:r w:rsidRPr="00690B7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E47B0">
              <w:rPr>
                <w:rFonts w:ascii="Times New Roman" w:hAnsi="Times New Roman" w:cs="Times New Roman"/>
                <w:sz w:val="24"/>
                <w:szCs w:val="24"/>
              </w:rPr>
              <w:t>мероприятий»</w:t>
            </w:r>
          </w:p>
        </w:tc>
        <w:tc>
          <w:tcPr>
            <w:tcW w:w="3017" w:type="dxa"/>
            <w:vAlign w:val="center"/>
          </w:tcPr>
          <w:p w:rsidR="00690B7E" w:rsidRPr="00EE47B0" w:rsidRDefault="00690B7E" w:rsidP="008A10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7B0">
              <w:rPr>
                <w:rFonts w:ascii="Times New Roman" w:hAnsi="Times New Roman" w:cs="Times New Roman"/>
                <w:sz w:val="24"/>
                <w:szCs w:val="24"/>
              </w:rPr>
              <w:t>Незамедлительно, после</w:t>
            </w:r>
          </w:p>
          <w:p w:rsidR="00690B7E" w:rsidRPr="00690B7E" w:rsidRDefault="00690B7E" w:rsidP="008A10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7B0">
              <w:rPr>
                <w:rFonts w:ascii="Times New Roman" w:hAnsi="Times New Roman" w:cs="Times New Roman"/>
                <w:sz w:val="24"/>
                <w:szCs w:val="24"/>
              </w:rPr>
              <w:t>проведения мероприятий</w:t>
            </w:r>
          </w:p>
        </w:tc>
      </w:tr>
      <w:tr w:rsidR="00690B7E" w:rsidRPr="00690B7E" w:rsidTr="008A1097">
        <w:trPr>
          <w:trHeight w:val="91"/>
        </w:trPr>
        <w:tc>
          <w:tcPr>
            <w:tcW w:w="675" w:type="dxa"/>
            <w:vMerge w:val="restart"/>
            <w:vAlign w:val="center"/>
          </w:tcPr>
          <w:p w:rsidR="00690B7E" w:rsidRPr="00690B7E" w:rsidRDefault="00690B7E" w:rsidP="00690B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0B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vMerge w:val="restart"/>
            <w:vAlign w:val="center"/>
          </w:tcPr>
          <w:p w:rsidR="00690B7E" w:rsidRPr="00EE47B0" w:rsidRDefault="00690B7E" w:rsidP="00690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7B0">
              <w:rPr>
                <w:rFonts w:ascii="Times New Roman" w:hAnsi="Times New Roman" w:cs="Times New Roman"/>
                <w:sz w:val="24"/>
                <w:szCs w:val="24"/>
              </w:rPr>
              <w:t>Обобщение</w:t>
            </w:r>
          </w:p>
          <w:p w:rsidR="00690B7E" w:rsidRPr="00EE47B0" w:rsidRDefault="00690B7E" w:rsidP="00690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7B0">
              <w:rPr>
                <w:rFonts w:ascii="Times New Roman" w:hAnsi="Times New Roman" w:cs="Times New Roman"/>
                <w:sz w:val="24"/>
                <w:szCs w:val="24"/>
              </w:rPr>
              <w:t>правоприменительной</w:t>
            </w:r>
          </w:p>
          <w:p w:rsidR="00690B7E" w:rsidRPr="00EE47B0" w:rsidRDefault="00690B7E" w:rsidP="00690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7B0"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</w:p>
          <w:p w:rsidR="00690B7E" w:rsidRPr="00690B7E" w:rsidRDefault="00690B7E" w:rsidP="00690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690B7E" w:rsidRPr="00EE47B0" w:rsidRDefault="00690B7E" w:rsidP="00690B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7B0">
              <w:rPr>
                <w:rFonts w:ascii="Times New Roman" w:hAnsi="Times New Roman" w:cs="Times New Roman"/>
                <w:sz w:val="24"/>
                <w:szCs w:val="24"/>
              </w:rPr>
              <w:t>2.1. Актуализация обязательных требований, подготовка и</w:t>
            </w:r>
          </w:p>
          <w:p w:rsidR="00690B7E" w:rsidRPr="00EE47B0" w:rsidRDefault="00690B7E" w:rsidP="00690B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7B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информации о содержании </w:t>
            </w:r>
            <w:proofErr w:type="gramStart"/>
            <w:r w:rsidRPr="00EE47B0">
              <w:rPr>
                <w:rFonts w:ascii="Times New Roman" w:hAnsi="Times New Roman" w:cs="Times New Roman"/>
                <w:sz w:val="24"/>
                <w:szCs w:val="24"/>
              </w:rPr>
              <w:t>новых</w:t>
            </w:r>
            <w:proofErr w:type="gramEnd"/>
            <w:r w:rsidRPr="00EE47B0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нормативных правовых</w:t>
            </w:r>
          </w:p>
          <w:p w:rsidR="00690B7E" w:rsidRPr="00EE47B0" w:rsidRDefault="00690B7E" w:rsidP="00690B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7B0">
              <w:rPr>
                <w:rFonts w:ascii="Times New Roman" w:hAnsi="Times New Roman" w:cs="Times New Roman"/>
                <w:sz w:val="24"/>
                <w:szCs w:val="24"/>
              </w:rPr>
              <w:t xml:space="preserve">актов. </w:t>
            </w:r>
            <w:proofErr w:type="gramStart"/>
            <w:r w:rsidRPr="00EE47B0">
              <w:rPr>
                <w:rFonts w:ascii="Times New Roman" w:hAnsi="Times New Roman" w:cs="Times New Roman"/>
                <w:sz w:val="24"/>
                <w:szCs w:val="24"/>
              </w:rPr>
              <w:t>Устанавливающих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7B0">
              <w:rPr>
                <w:rFonts w:ascii="Times New Roman" w:hAnsi="Times New Roman" w:cs="Times New Roman"/>
                <w:sz w:val="24"/>
                <w:szCs w:val="24"/>
              </w:rPr>
              <w:t>обязательные требования, внесенных изменениях в действующие акты,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7B0">
              <w:rPr>
                <w:rFonts w:ascii="Times New Roman" w:hAnsi="Times New Roman" w:cs="Times New Roman"/>
                <w:sz w:val="24"/>
                <w:szCs w:val="24"/>
              </w:rPr>
              <w:t>сроках и порядке вступления их в действие, а также предоставление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7B0">
              <w:rPr>
                <w:rFonts w:ascii="Times New Roman" w:hAnsi="Times New Roman" w:cs="Times New Roman"/>
                <w:sz w:val="24"/>
                <w:szCs w:val="24"/>
              </w:rPr>
              <w:t>рекомендаций о проведении необходимых организационных, технических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7B0">
              <w:rPr>
                <w:rFonts w:ascii="Times New Roman" w:hAnsi="Times New Roman" w:cs="Times New Roman"/>
                <w:sz w:val="24"/>
                <w:szCs w:val="24"/>
              </w:rPr>
              <w:t>мероприятий, направленных на внедрение и обеспечение соблюдения</w:t>
            </w:r>
            <w:proofErr w:type="gramEnd"/>
          </w:p>
          <w:p w:rsidR="00690B7E" w:rsidRPr="00690B7E" w:rsidRDefault="00690B7E" w:rsidP="00690B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7B0">
              <w:rPr>
                <w:rFonts w:ascii="Times New Roman" w:hAnsi="Times New Roman" w:cs="Times New Roman"/>
                <w:sz w:val="24"/>
                <w:szCs w:val="24"/>
              </w:rPr>
              <w:t>обязательных требований</w:t>
            </w:r>
          </w:p>
        </w:tc>
        <w:tc>
          <w:tcPr>
            <w:tcW w:w="3017" w:type="dxa"/>
            <w:vAlign w:val="center"/>
          </w:tcPr>
          <w:p w:rsidR="00690B7E" w:rsidRPr="00EE47B0" w:rsidRDefault="00690B7E" w:rsidP="008A10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7B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  <w:p w:rsidR="00690B7E" w:rsidRPr="00690B7E" w:rsidRDefault="00690B7E" w:rsidP="008A10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B7E" w:rsidRPr="00690B7E" w:rsidTr="008A1097">
        <w:trPr>
          <w:trHeight w:val="669"/>
        </w:trPr>
        <w:tc>
          <w:tcPr>
            <w:tcW w:w="675" w:type="dxa"/>
            <w:vMerge/>
          </w:tcPr>
          <w:p w:rsidR="00690B7E" w:rsidRPr="00690B7E" w:rsidRDefault="00690B7E" w:rsidP="005857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690B7E" w:rsidRPr="00690B7E" w:rsidRDefault="00690B7E" w:rsidP="00690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690B7E" w:rsidRPr="00EE47B0" w:rsidRDefault="00690B7E" w:rsidP="005857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7B0">
              <w:rPr>
                <w:rFonts w:ascii="Times New Roman" w:hAnsi="Times New Roman" w:cs="Times New Roman"/>
                <w:sz w:val="24"/>
                <w:szCs w:val="24"/>
              </w:rPr>
              <w:t>2.2. Публичные мероприятия по обсуждению</w:t>
            </w:r>
          </w:p>
          <w:p w:rsidR="00690B7E" w:rsidRPr="00690B7E" w:rsidRDefault="00690B7E" w:rsidP="005857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7B0">
              <w:rPr>
                <w:rFonts w:ascii="Times New Roman" w:hAnsi="Times New Roman" w:cs="Times New Roman"/>
                <w:sz w:val="24"/>
                <w:szCs w:val="24"/>
              </w:rPr>
              <w:t>правоприменительной практики за квартал</w:t>
            </w:r>
          </w:p>
        </w:tc>
        <w:tc>
          <w:tcPr>
            <w:tcW w:w="3017" w:type="dxa"/>
            <w:vAlign w:val="center"/>
          </w:tcPr>
          <w:p w:rsidR="00690B7E" w:rsidRPr="00EE47B0" w:rsidRDefault="00690B7E" w:rsidP="008A10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7B0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  <w:p w:rsidR="00690B7E" w:rsidRPr="00690B7E" w:rsidRDefault="00690B7E" w:rsidP="008A10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B7E" w:rsidRPr="00690B7E" w:rsidTr="008A1097">
        <w:trPr>
          <w:trHeight w:val="693"/>
        </w:trPr>
        <w:tc>
          <w:tcPr>
            <w:tcW w:w="675" w:type="dxa"/>
            <w:vMerge/>
          </w:tcPr>
          <w:p w:rsidR="00690B7E" w:rsidRPr="00690B7E" w:rsidRDefault="00690B7E" w:rsidP="005857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690B7E" w:rsidRPr="00690B7E" w:rsidRDefault="00690B7E" w:rsidP="00690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690B7E" w:rsidRDefault="00690B7E" w:rsidP="00690B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7B0">
              <w:rPr>
                <w:rFonts w:ascii="Times New Roman" w:hAnsi="Times New Roman" w:cs="Times New Roman"/>
                <w:sz w:val="24"/>
                <w:szCs w:val="24"/>
              </w:rPr>
              <w:t>2.3. По итогам обобщения правоприменительной практики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7B0">
              <w:rPr>
                <w:rFonts w:ascii="Times New Roman" w:hAnsi="Times New Roman" w:cs="Times New Roman"/>
                <w:sz w:val="24"/>
                <w:szCs w:val="24"/>
              </w:rPr>
              <w:t>доклада, содержащего результаты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38C3">
              <w:rPr>
                <w:rFonts w:ascii="Times New Roman" w:hAnsi="Times New Roman" w:cs="Times New Roman"/>
                <w:sz w:val="24"/>
                <w:szCs w:val="24"/>
              </w:rPr>
              <w:t>деятельности за 2024</w:t>
            </w:r>
            <w:r w:rsidRPr="00EE47B0">
              <w:rPr>
                <w:rFonts w:ascii="Times New Roman" w:hAnsi="Times New Roman" w:cs="Times New Roman"/>
                <w:sz w:val="24"/>
                <w:szCs w:val="24"/>
              </w:rPr>
              <w:t xml:space="preserve"> год и размещение на странице Отдела</w:t>
            </w:r>
          </w:p>
          <w:p w:rsidR="00487F9D" w:rsidRPr="00690B7E" w:rsidRDefault="00487F9D" w:rsidP="00690B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  <w:vAlign w:val="center"/>
          </w:tcPr>
          <w:p w:rsidR="00690B7E" w:rsidRPr="00EE47B0" w:rsidRDefault="00690B7E" w:rsidP="008A10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7B0">
              <w:rPr>
                <w:rFonts w:ascii="Times New Roman" w:hAnsi="Times New Roman" w:cs="Times New Roman"/>
                <w:sz w:val="24"/>
                <w:szCs w:val="24"/>
              </w:rPr>
              <w:t>Ежего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дно, в срок не </w:t>
            </w:r>
            <w:r w:rsidRPr="00EE47B0">
              <w:rPr>
                <w:rFonts w:ascii="Times New Roman" w:hAnsi="Times New Roman" w:cs="Times New Roman"/>
                <w:sz w:val="24"/>
                <w:szCs w:val="24"/>
              </w:rPr>
              <w:t>позднее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7B0">
              <w:rPr>
                <w:rFonts w:ascii="Times New Roman" w:hAnsi="Times New Roman" w:cs="Times New Roman"/>
                <w:sz w:val="24"/>
                <w:szCs w:val="24"/>
              </w:rPr>
              <w:t>10 дней со дня его</w:t>
            </w:r>
            <w:r w:rsidRPr="00690B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7B0">
              <w:rPr>
                <w:rFonts w:ascii="Times New Roman" w:hAnsi="Times New Roman" w:cs="Times New Roman"/>
                <w:sz w:val="24"/>
                <w:szCs w:val="24"/>
              </w:rPr>
              <w:t>утверждения</w:t>
            </w:r>
          </w:p>
          <w:p w:rsidR="00690B7E" w:rsidRPr="00690B7E" w:rsidRDefault="00690B7E" w:rsidP="008A10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B7E" w:rsidRPr="00690B7E" w:rsidTr="008A1097">
        <w:trPr>
          <w:trHeight w:val="710"/>
        </w:trPr>
        <w:tc>
          <w:tcPr>
            <w:tcW w:w="675" w:type="dxa"/>
            <w:vAlign w:val="center"/>
          </w:tcPr>
          <w:p w:rsidR="00690B7E" w:rsidRPr="00690B7E" w:rsidRDefault="00690B7E" w:rsidP="00690B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0B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vAlign w:val="center"/>
          </w:tcPr>
          <w:p w:rsidR="00690B7E" w:rsidRPr="00EE47B0" w:rsidRDefault="00690B7E" w:rsidP="00690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7B0">
              <w:rPr>
                <w:rFonts w:ascii="Times New Roman" w:hAnsi="Times New Roman" w:cs="Times New Roman"/>
                <w:sz w:val="24"/>
                <w:szCs w:val="24"/>
              </w:rPr>
              <w:t>Объявление</w:t>
            </w:r>
          </w:p>
          <w:p w:rsidR="00690B7E" w:rsidRPr="00EE47B0" w:rsidRDefault="00690B7E" w:rsidP="00690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7B0">
              <w:rPr>
                <w:rFonts w:ascii="Times New Roman" w:hAnsi="Times New Roman" w:cs="Times New Roman"/>
                <w:sz w:val="24"/>
                <w:szCs w:val="24"/>
              </w:rPr>
              <w:t>предостережения</w:t>
            </w:r>
          </w:p>
          <w:p w:rsidR="00690B7E" w:rsidRPr="00690B7E" w:rsidRDefault="00690B7E" w:rsidP="00690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690B7E" w:rsidRPr="00690B7E" w:rsidRDefault="00690B7E" w:rsidP="00690B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7B0">
              <w:rPr>
                <w:rFonts w:ascii="Times New Roman" w:hAnsi="Times New Roman" w:cs="Times New Roman"/>
                <w:sz w:val="24"/>
                <w:szCs w:val="24"/>
              </w:rPr>
              <w:t>3.1. Направление юридическим лицам и индивидуальным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7B0">
              <w:rPr>
                <w:rFonts w:ascii="Times New Roman" w:hAnsi="Times New Roman" w:cs="Times New Roman"/>
                <w:sz w:val="24"/>
                <w:szCs w:val="24"/>
              </w:rPr>
              <w:t>предпринимателям предостережений о недопустимости нарушения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7B0">
              <w:rPr>
                <w:rFonts w:ascii="Times New Roman" w:hAnsi="Times New Roman" w:cs="Times New Roman"/>
                <w:sz w:val="24"/>
                <w:szCs w:val="24"/>
              </w:rPr>
              <w:t>обязательных требований</w:t>
            </w:r>
          </w:p>
        </w:tc>
        <w:tc>
          <w:tcPr>
            <w:tcW w:w="3017" w:type="dxa"/>
            <w:vAlign w:val="center"/>
          </w:tcPr>
          <w:p w:rsidR="00690B7E" w:rsidRPr="00EE47B0" w:rsidRDefault="00690B7E" w:rsidP="008A10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7B0">
              <w:rPr>
                <w:rFonts w:ascii="Times New Roman" w:hAnsi="Times New Roman" w:cs="Times New Roman"/>
                <w:sz w:val="24"/>
                <w:szCs w:val="24"/>
              </w:rPr>
              <w:t>Незамедлительно, при</w:t>
            </w:r>
          </w:p>
          <w:p w:rsidR="00690B7E" w:rsidRPr="00690B7E" w:rsidRDefault="00690B7E" w:rsidP="008A10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47B0">
              <w:rPr>
                <w:rFonts w:ascii="Times New Roman" w:hAnsi="Times New Roman" w:cs="Times New Roman"/>
                <w:sz w:val="24"/>
                <w:szCs w:val="24"/>
              </w:rPr>
              <w:t>наличии</w:t>
            </w:r>
            <w:proofErr w:type="gramEnd"/>
            <w:r w:rsidRPr="00EE47B0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</w:t>
            </w:r>
            <w:r w:rsidRPr="00690B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7B0">
              <w:rPr>
                <w:rFonts w:ascii="Times New Roman" w:hAnsi="Times New Roman" w:cs="Times New Roman"/>
                <w:sz w:val="24"/>
                <w:szCs w:val="24"/>
              </w:rPr>
              <w:t>признаках нарушений</w:t>
            </w:r>
          </w:p>
        </w:tc>
      </w:tr>
      <w:tr w:rsidR="00690B7E" w:rsidRPr="00690B7E" w:rsidTr="008A1097">
        <w:trPr>
          <w:trHeight w:val="91"/>
        </w:trPr>
        <w:tc>
          <w:tcPr>
            <w:tcW w:w="675" w:type="dxa"/>
            <w:vAlign w:val="center"/>
          </w:tcPr>
          <w:p w:rsidR="00690B7E" w:rsidRPr="00690B7E" w:rsidRDefault="00690B7E" w:rsidP="00690B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0B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552" w:type="dxa"/>
            <w:vAlign w:val="center"/>
          </w:tcPr>
          <w:p w:rsidR="00690B7E" w:rsidRPr="00EE47B0" w:rsidRDefault="00690B7E" w:rsidP="00690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7B0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  <w:p w:rsidR="00690B7E" w:rsidRPr="00690B7E" w:rsidRDefault="00690B7E" w:rsidP="00690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690B7E" w:rsidRPr="00EE47B0" w:rsidRDefault="00690B7E" w:rsidP="00690B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7B0">
              <w:rPr>
                <w:rFonts w:ascii="Times New Roman" w:hAnsi="Times New Roman" w:cs="Times New Roman"/>
                <w:sz w:val="24"/>
                <w:szCs w:val="24"/>
              </w:rPr>
              <w:t>4.1. Осуществление консультирования юридических лиц</w:t>
            </w:r>
            <w:proofErr w:type="gramStart"/>
            <w:r w:rsidRPr="00EE47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E47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EE47B0">
              <w:rPr>
                <w:rFonts w:ascii="Times New Roman" w:hAnsi="Times New Roman" w:cs="Times New Roman"/>
                <w:sz w:val="24"/>
                <w:szCs w:val="24"/>
              </w:rPr>
              <w:t>ндивидуальных предпринимателей осуществляется по следующим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7B0">
              <w:rPr>
                <w:rFonts w:ascii="Times New Roman" w:hAnsi="Times New Roman" w:cs="Times New Roman"/>
                <w:sz w:val="24"/>
                <w:szCs w:val="24"/>
              </w:rPr>
              <w:t>вопросам:</w:t>
            </w:r>
          </w:p>
          <w:p w:rsidR="00690B7E" w:rsidRPr="00690B7E" w:rsidRDefault="00690B7E" w:rsidP="00690B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7B0">
              <w:rPr>
                <w:rFonts w:ascii="Times New Roman" w:hAnsi="Times New Roman" w:cs="Times New Roman"/>
                <w:sz w:val="24"/>
                <w:szCs w:val="24"/>
              </w:rPr>
              <w:t>- компетенции Отдела;</w:t>
            </w:r>
          </w:p>
          <w:p w:rsidR="00690B7E" w:rsidRPr="00EE47B0" w:rsidRDefault="00690B7E" w:rsidP="00690B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7B0">
              <w:rPr>
                <w:rFonts w:ascii="Times New Roman" w:hAnsi="Times New Roman" w:cs="Times New Roman"/>
                <w:sz w:val="24"/>
                <w:szCs w:val="24"/>
              </w:rPr>
              <w:t>- соблюдение обязательных требований;</w:t>
            </w:r>
          </w:p>
          <w:p w:rsidR="00690B7E" w:rsidRPr="00EE47B0" w:rsidRDefault="00690B7E" w:rsidP="00690B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7B0">
              <w:rPr>
                <w:rFonts w:ascii="Times New Roman" w:hAnsi="Times New Roman" w:cs="Times New Roman"/>
                <w:sz w:val="24"/>
                <w:szCs w:val="24"/>
              </w:rPr>
              <w:t>- проведение контрольных (надзорных) мероприятий;</w:t>
            </w:r>
          </w:p>
          <w:p w:rsidR="00690B7E" w:rsidRPr="00EE47B0" w:rsidRDefault="00690B7E" w:rsidP="00690B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7B0">
              <w:rPr>
                <w:rFonts w:ascii="Times New Roman" w:hAnsi="Times New Roman" w:cs="Times New Roman"/>
                <w:sz w:val="24"/>
                <w:szCs w:val="24"/>
              </w:rPr>
              <w:t>- применение мер ответственности за нарушение обязательных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7B0">
              <w:rPr>
                <w:rFonts w:ascii="Times New Roman" w:hAnsi="Times New Roman" w:cs="Times New Roman"/>
                <w:sz w:val="24"/>
                <w:szCs w:val="24"/>
              </w:rPr>
              <w:t>требований.</w:t>
            </w:r>
          </w:p>
          <w:p w:rsidR="00690B7E" w:rsidRPr="00690B7E" w:rsidRDefault="00690B7E" w:rsidP="00690B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7B0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консультирования информация в </w:t>
            </w:r>
            <w:proofErr w:type="gramStart"/>
            <w:r w:rsidRPr="00EE47B0">
              <w:rPr>
                <w:rFonts w:ascii="Times New Roman" w:hAnsi="Times New Roman" w:cs="Times New Roman"/>
                <w:sz w:val="24"/>
                <w:szCs w:val="24"/>
              </w:rPr>
              <w:t>письменной</w:t>
            </w:r>
            <w:proofErr w:type="gramEnd"/>
          </w:p>
        </w:tc>
        <w:tc>
          <w:tcPr>
            <w:tcW w:w="3017" w:type="dxa"/>
            <w:vAlign w:val="center"/>
          </w:tcPr>
          <w:p w:rsidR="00690B7E" w:rsidRPr="00EE47B0" w:rsidRDefault="00690B7E" w:rsidP="008A10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7B0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EE47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EE47B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690B7E" w:rsidRPr="00690B7E" w:rsidRDefault="00690B7E" w:rsidP="008A10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B7E" w:rsidRPr="00690B7E" w:rsidTr="008A1097">
        <w:trPr>
          <w:trHeight w:val="91"/>
        </w:trPr>
        <w:tc>
          <w:tcPr>
            <w:tcW w:w="675" w:type="dxa"/>
            <w:vAlign w:val="center"/>
          </w:tcPr>
          <w:p w:rsidR="00690B7E" w:rsidRPr="00690B7E" w:rsidRDefault="00690B7E" w:rsidP="00690B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0B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vAlign w:val="center"/>
          </w:tcPr>
          <w:p w:rsidR="00690B7E" w:rsidRPr="00EE47B0" w:rsidRDefault="00690B7E" w:rsidP="00690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7B0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  <w:p w:rsidR="00690B7E" w:rsidRPr="00690B7E" w:rsidRDefault="00690B7E" w:rsidP="00690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690B7E" w:rsidRPr="00EE47B0" w:rsidRDefault="00690B7E" w:rsidP="00690B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7B0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  <w:proofErr w:type="gramStart"/>
            <w:r w:rsidRPr="00EE47B0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EE47B0">
              <w:rPr>
                <w:rFonts w:ascii="Times New Roman" w:hAnsi="Times New Roman" w:cs="Times New Roman"/>
                <w:sz w:val="24"/>
                <w:szCs w:val="24"/>
              </w:rPr>
              <w:t>роводится в отношении контролируемых лиц, отнесенных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7B0">
              <w:rPr>
                <w:rFonts w:ascii="Times New Roman" w:hAnsi="Times New Roman" w:cs="Times New Roman"/>
                <w:sz w:val="24"/>
                <w:szCs w:val="24"/>
              </w:rPr>
              <w:t>категориям значительного риска, а также в отношении контролируемых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7B0">
              <w:rPr>
                <w:rFonts w:ascii="Times New Roman" w:hAnsi="Times New Roman" w:cs="Times New Roman"/>
                <w:sz w:val="24"/>
                <w:szCs w:val="24"/>
              </w:rPr>
              <w:t>лиц, отнесенных в течение года к категории значительного риска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7B0">
              <w:rPr>
                <w:rFonts w:ascii="Times New Roman" w:hAnsi="Times New Roman" w:cs="Times New Roman"/>
                <w:sz w:val="24"/>
                <w:szCs w:val="24"/>
              </w:rPr>
              <w:t>основании критериев и индикаторов риска в соответствии с Положением.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7B0">
              <w:rPr>
                <w:rFonts w:ascii="Times New Roman" w:hAnsi="Times New Roman" w:cs="Times New Roman"/>
                <w:sz w:val="24"/>
                <w:szCs w:val="24"/>
              </w:rPr>
              <w:t>О проведении обязательного профилактического визита контролируемое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7B0">
              <w:rPr>
                <w:rFonts w:ascii="Times New Roman" w:hAnsi="Times New Roman" w:cs="Times New Roman"/>
                <w:sz w:val="24"/>
                <w:szCs w:val="24"/>
              </w:rPr>
              <w:t>лицо должно быть уведомлено не позднее, чем за пять рабочих дней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7B0">
              <w:rPr>
                <w:rFonts w:ascii="Times New Roman" w:hAnsi="Times New Roman" w:cs="Times New Roman"/>
                <w:sz w:val="24"/>
                <w:szCs w:val="24"/>
              </w:rPr>
              <w:t>даты его проведения.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7B0">
              <w:rPr>
                <w:rFonts w:ascii="Times New Roman" w:hAnsi="Times New Roman" w:cs="Times New Roman"/>
                <w:sz w:val="24"/>
                <w:szCs w:val="24"/>
              </w:rPr>
              <w:t>Контролируемое лицо вправе отказаться от проведения обязательного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7B0">
              <w:rPr>
                <w:rFonts w:ascii="Times New Roman" w:hAnsi="Times New Roman" w:cs="Times New Roman"/>
                <w:sz w:val="24"/>
                <w:szCs w:val="24"/>
              </w:rPr>
              <w:t>профилактического визита, уведомив об этом не позднее, чем за три</w:t>
            </w:r>
          </w:p>
          <w:p w:rsidR="00690B7E" w:rsidRPr="00690B7E" w:rsidRDefault="00690B7E" w:rsidP="00690B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7B0">
              <w:rPr>
                <w:rFonts w:ascii="Times New Roman" w:hAnsi="Times New Roman" w:cs="Times New Roman"/>
                <w:sz w:val="24"/>
                <w:szCs w:val="24"/>
              </w:rPr>
              <w:t>рабочих дня до даты его проведения.</w:t>
            </w:r>
          </w:p>
        </w:tc>
        <w:tc>
          <w:tcPr>
            <w:tcW w:w="3017" w:type="dxa"/>
            <w:vAlign w:val="center"/>
          </w:tcPr>
          <w:p w:rsidR="00690B7E" w:rsidRPr="00EE47B0" w:rsidRDefault="00690B7E" w:rsidP="008A10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7B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690B7E" w:rsidRPr="00690B7E" w:rsidRDefault="00690B7E" w:rsidP="008A10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4F9A" w:rsidRPr="00690B7E" w:rsidRDefault="00144F9A">
      <w:pPr>
        <w:rPr>
          <w:rFonts w:ascii="Times New Roman" w:hAnsi="Times New Roman" w:cs="Times New Roman"/>
        </w:rPr>
      </w:pPr>
    </w:p>
    <w:sectPr w:rsidR="00144F9A" w:rsidRPr="00690B7E" w:rsidSect="00690B7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90B7E"/>
    <w:rsid w:val="00144F9A"/>
    <w:rsid w:val="00233C08"/>
    <w:rsid w:val="00446ABE"/>
    <w:rsid w:val="00487F9D"/>
    <w:rsid w:val="00576861"/>
    <w:rsid w:val="0058312A"/>
    <w:rsid w:val="00690B7E"/>
    <w:rsid w:val="008A1097"/>
    <w:rsid w:val="00A56E20"/>
    <w:rsid w:val="00B510FF"/>
    <w:rsid w:val="00C819E3"/>
    <w:rsid w:val="00DE38C3"/>
    <w:rsid w:val="00F20A14"/>
    <w:rsid w:val="00F81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0B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87F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462</Words>
  <Characters>2637</Characters>
  <Application>Microsoft Office Word</Application>
  <DocSecurity>0</DocSecurity>
  <Lines>21</Lines>
  <Paragraphs>6</Paragraphs>
  <ScaleCrop>false</ScaleCrop>
  <Company/>
  <LinksUpToDate>false</LinksUpToDate>
  <CharactersWithSpaces>3093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</cp:revision>
  <dcterms:created xsi:type="dcterms:W3CDTF">2023-03-09T12:59:00Z</dcterms:created>
  <dcterms:modified xsi:type="dcterms:W3CDTF">2023-09-19T06:01:00Z</dcterms:modified>
</cp:coreProperties>
</file>